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96" w:rsidRDefault="00540196" w:rsidP="00F27ED0">
      <w:pPr>
        <w:jc w:val="center"/>
        <w:rPr>
          <w:b/>
          <w:sz w:val="28"/>
          <w:szCs w:val="32"/>
          <w:lang w:val="ru-RU"/>
        </w:rPr>
      </w:pPr>
      <w:r w:rsidRPr="00540196">
        <w:rPr>
          <w:b/>
          <w:noProof/>
          <w:sz w:val="28"/>
          <w:szCs w:val="32"/>
          <w:lang w:val="ru-RU" w:eastAsia="ru-RU"/>
        </w:rPr>
        <w:drawing>
          <wp:inline distT="0" distB="0" distL="0" distR="0">
            <wp:extent cx="6362824" cy="8999036"/>
            <wp:effectExtent l="0" t="0" r="0" b="0"/>
            <wp:docPr id="1" name="Рисунок 1" descr="C:\Users\Azerty\Downloads\титул сам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ownloads\титул самобсл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650" cy="90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196" w:rsidRDefault="00540196" w:rsidP="00540196">
      <w:pPr>
        <w:rPr>
          <w:b/>
          <w:sz w:val="28"/>
          <w:szCs w:val="32"/>
          <w:lang w:val="ru-RU"/>
        </w:rPr>
      </w:pPr>
    </w:p>
    <w:p w:rsidR="00F27ED0" w:rsidRDefault="00F27ED0" w:rsidP="00F27ED0">
      <w:pPr>
        <w:jc w:val="center"/>
        <w:rPr>
          <w:b/>
          <w:sz w:val="28"/>
          <w:szCs w:val="32"/>
          <w:lang w:val="ru-RU"/>
        </w:rPr>
      </w:pPr>
      <w:r w:rsidRPr="009231A8">
        <w:rPr>
          <w:b/>
          <w:sz w:val="28"/>
          <w:szCs w:val="32"/>
          <w:lang w:val="ru-RU"/>
        </w:rPr>
        <w:t>Содержание:</w:t>
      </w:r>
    </w:p>
    <w:p w:rsidR="00F56491" w:rsidRPr="00F56491" w:rsidRDefault="00F56491" w:rsidP="00F564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56491">
        <w:rPr>
          <w:rFonts w:hAnsi="Times New Roman" w:cs="Times New Roman"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………………………</w:t>
      </w:r>
      <w:r w:rsidR="006B23C7">
        <w:rPr>
          <w:rFonts w:hAnsi="Times New Roman" w:cs="Times New Roman"/>
          <w:bCs/>
          <w:color w:val="000000"/>
          <w:sz w:val="28"/>
          <w:szCs w:val="28"/>
          <w:lang w:val="ru-RU"/>
        </w:rPr>
        <w:t>..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…. </w:t>
      </w:r>
      <w:r w:rsidR="00F65A5D">
        <w:rPr>
          <w:rFonts w:hAnsi="Times New Roman" w:cs="Times New Roman"/>
          <w:bCs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F65A5D">
        <w:rPr>
          <w:rFonts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17463D" w:rsidRPr="0017463D" w:rsidRDefault="0017463D" w:rsidP="0017463D">
      <w:pPr>
        <w:spacing w:before="0" w:beforeAutospacing="0" w:after="0" w:afterAutospacing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Аналитическая часть</w:t>
      </w:r>
      <w:r w:rsidRPr="0017463D">
        <w:rPr>
          <w:sz w:val="28"/>
          <w:szCs w:val="28"/>
          <w:lang w:val="ru-RU"/>
        </w:rPr>
        <w:t>…………………</w:t>
      </w:r>
      <w:r>
        <w:rPr>
          <w:sz w:val="28"/>
          <w:szCs w:val="28"/>
          <w:lang w:val="ru-RU"/>
        </w:rPr>
        <w:t>………………………………</w:t>
      </w:r>
      <w:r w:rsidR="00F56491">
        <w:rPr>
          <w:sz w:val="28"/>
          <w:szCs w:val="28"/>
          <w:lang w:val="ru-RU"/>
        </w:rPr>
        <w:t>……...</w:t>
      </w:r>
      <w:r w:rsidR="00F65A5D">
        <w:rPr>
          <w:sz w:val="28"/>
          <w:szCs w:val="28"/>
          <w:lang w:val="ru-RU"/>
        </w:rPr>
        <w:t>4-29</w:t>
      </w:r>
    </w:p>
    <w:p w:rsidR="0017463D" w:rsidRPr="006B23C7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 образовательной деятельности……………………</w:t>
      </w:r>
      <w:r w:rsidR="006B23C7">
        <w:rPr>
          <w:sz w:val="28"/>
          <w:szCs w:val="28"/>
          <w:lang w:val="ru-RU"/>
        </w:rPr>
        <w:t>…….. 4</w:t>
      </w:r>
      <w:r w:rsidR="0046375F">
        <w:rPr>
          <w:sz w:val="28"/>
          <w:szCs w:val="28"/>
          <w:lang w:val="ru-RU"/>
        </w:rPr>
        <w:t>-</w:t>
      </w:r>
      <w:r w:rsidR="006B23C7">
        <w:rPr>
          <w:sz w:val="28"/>
          <w:szCs w:val="28"/>
          <w:lang w:val="ru-RU"/>
        </w:rPr>
        <w:t>6</w:t>
      </w:r>
    </w:p>
    <w:p w:rsidR="0017463D" w:rsidRPr="0046375F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системы управления организации…………………</w:t>
      </w:r>
      <w:r w:rsidR="0046375F">
        <w:rPr>
          <w:sz w:val="28"/>
          <w:szCs w:val="28"/>
          <w:lang w:val="ru-RU"/>
        </w:rPr>
        <w:t>…</w:t>
      </w:r>
      <w:r w:rsidR="006B23C7">
        <w:rPr>
          <w:sz w:val="28"/>
          <w:szCs w:val="28"/>
          <w:lang w:val="ru-RU"/>
        </w:rPr>
        <w:t>.</w:t>
      </w:r>
      <w:r w:rsidR="0046375F">
        <w:rPr>
          <w:sz w:val="28"/>
          <w:szCs w:val="28"/>
          <w:lang w:val="ru-RU"/>
        </w:rPr>
        <w:t xml:space="preserve">…. </w:t>
      </w:r>
      <w:r w:rsidR="006B23C7">
        <w:rPr>
          <w:sz w:val="28"/>
          <w:szCs w:val="28"/>
          <w:lang w:val="ru-RU"/>
        </w:rPr>
        <w:t>6</w:t>
      </w:r>
      <w:r w:rsidR="0046375F">
        <w:rPr>
          <w:sz w:val="28"/>
          <w:szCs w:val="28"/>
          <w:lang w:val="ru-RU"/>
        </w:rPr>
        <w:t>-</w:t>
      </w:r>
      <w:r w:rsidR="006B23C7">
        <w:rPr>
          <w:sz w:val="28"/>
          <w:szCs w:val="28"/>
          <w:lang w:val="ru-RU"/>
        </w:rPr>
        <w:t xml:space="preserve"> 9</w:t>
      </w:r>
    </w:p>
    <w:p w:rsidR="0017463D" w:rsidRPr="0017463D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содержания и </w:t>
      </w:r>
      <w:proofErr w:type="gramStart"/>
      <w:r>
        <w:rPr>
          <w:sz w:val="28"/>
          <w:szCs w:val="28"/>
          <w:lang w:val="ru-RU"/>
        </w:rPr>
        <w:t>качества  подготовки</w:t>
      </w:r>
      <w:proofErr w:type="gramEnd"/>
      <w:r>
        <w:rPr>
          <w:sz w:val="28"/>
          <w:szCs w:val="28"/>
          <w:lang w:val="ru-RU"/>
        </w:rPr>
        <w:t xml:space="preserve"> обучающихся…</w:t>
      </w:r>
      <w:r w:rsidR="006B23C7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>…</w:t>
      </w:r>
      <w:r w:rsidR="006B23C7">
        <w:rPr>
          <w:sz w:val="28"/>
          <w:szCs w:val="28"/>
          <w:lang w:val="ru-RU"/>
        </w:rPr>
        <w:t>9</w:t>
      </w:r>
      <w:r w:rsidR="0046375F">
        <w:rPr>
          <w:sz w:val="28"/>
          <w:szCs w:val="28"/>
          <w:lang w:val="ru-RU"/>
        </w:rPr>
        <w:t>-1</w:t>
      </w:r>
      <w:r w:rsidR="006B23C7">
        <w:rPr>
          <w:sz w:val="28"/>
          <w:szCs w:val="28"/>
          <w:lang w:val="ru-RU"/>
        </w:rPr>
        <w:t>0</w:t>
      </w:r>
    </w:p>
    <w:p w:rsidR="0017463D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организ</w:t>
      </w:r>
      <w:r w:rsidR="0046375F">
        <w:rPr>
          <w:sz w:val="28"/>
          <w:szCs w:val="28"/>
          <w:lang w:val="ru-RU"/>
        </w:rPr>
        <w:t>ации учебного процесса………………………</w:t>
      </w:r>
      <w:r w:rsidR="006B23C7">
        <w:rPr>
          <w:sz w:val="28"/>
          <w:szCs w:val="28"/>
          <w:lang w:val="ru-RU"/>
        </w:rPr>
        <w:t>….</w:t>
      </w:r>
      <w:r w:rsidR="0046375F">
        <w:rPr>
          <w:sz w:val="28"/>
          <w:szCs w:val="28"/>
          <w:lang w:val="ru-RU"/>
        </w:rPr>
        <w:t>1</w:t>
      </w:r>
      <w:r w:rsidR="006B23C7">
        <w:rPr>
          <w:sz w:val="28"/>
          <w:szCs w:val="28"/>
          <w:lang w:val="ru-RU"/>
        </w:rPr>
        <w:t>0</w:t>
      </w:r>
      <w:r w:rsidR="0046375F">
        <w:rPr>
          <w:sz w:val="28"/>
          <w:szCs w:val="28"/>
          <w:lang w:val="ru-RU"/>
        </w:rPr>
        <w:t>-1</w:t>
      </w:r>
      <w:r w:rsidR="006B23C7">
        <w:rPr>
          <w:sz w:val="28"/>
          <w:szCs w:val="28"/>
          <w:lang w:val="ru-RU"/>
        </w:rPr>
        <w:t>1</w:t>
      </w:r>
    </w:p>
    <w:p w:rsidR="0017463D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 качества кадрового обеспечения ……………………….</w:t>
      </w:r>
      <w:r w:rsidR="0046375F">
        <w:rPr>
          <w:sz w:val="28"/>
          <w:szCs w:val="28"/>
          <w:lang w:val="ru-RU"/>
        </w:rPr>
        <w:t xml:space="preserve"> 1</w:t>
      </w:r>
      <w:r w:rsidR="006B23C7">
        <w:rPr>
          <w:sz w:val="28"/>
          <w:szCs w:val="28"/>
          <w:lang w:val="ru-RU"/>
        </w:rPr>
        <w:t>1</w:t>
      </w:r>
      <w:r w:rsidR="0046375F">
        <w:rPr>
          <w:sz w:val="28"/>
          <w:szCs w:val="28"/>
          <w:lang w:val="ru-RU"/>
        </w:rPr>
        <w:t>-1</w:t>
      </w:r>
      <w:r w:rsidR="006B23C7">
        <w:rPr>
          <w:sz w:val="28"/>
          <w:szCs w:val="28"/>
          <w:lang w:val="ru-RU"/>
        </w:rPr>
        <w:t>2</w:t>
      </w:r>
    </w:p>
    <w:p w:rsidR="0017463D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учебно-методического и библиотечно-информационного</w:t>
      </w:r>
      <w:r w:rsidR="0046375F">
        <w:rPr>
          <w:sz w:val="28"/>
          <w:szCs w:val="28"/>
          <w:lang w:val="ru-RU"/>
        </w:rPr>
        <w:t xml:space="preserve"> обеспечения…………………………………………………………………….</w:t>
      </w:r>
      <w:r>
        <w:rPr>
          <w:sz w:val="28"/>
          <w:szCs w:val="28"/>
          <w:lang w:val="ru-RU"/>
        </w:rPr>
        <w:t>.</w:t>
      </w:r>
      <w:r w:rsidR="0046375F">
        <w:rPr>
          <w:sz w:val="28"/>
          <w:szCs w:val="28"/>
          <w:lang w:val="ru-RU"/>
        </w:rPr>
        <w:t xml:space="preserve"> 1</w:t>
      </w:r>
      <w:r w:rsidR="006B23C7">
        <w:rPr>
          <w:sz w:val="28"/>
          <w:szCs w:val="28"/>
          <w:lang w:val="ru-RU"/>
        </w:rPr>
        <w:t>2</w:t>
      </w:r>
      <w:r w:rsidR="0046375F">
        <w:rPr>
          <w:sz w:val="28"/>
          <w:szCs w:val="28"/>
          <w:lang w:val="ru-RU"/>
        </w:rPr>
        <w:t>-1</w:t>
      </w:r>
      <w:r w:rsidR="006B23C7">
        <w:rPr>
          <w:sz w:val="28"/>
          <w:szCs w:val="28"/>
          <w:lang w:val="ru-RU"/>
        </w:rPr>
        <w:t>3</w:t>
      </w:r>
    </w:p>
    <w:p w:rsidR="0017463D" w:rsidRDefault="0017463D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матери</w:t>
      </w:r>
      <w:r w:rsidR="0046375F">
        <w:rPr>
          <w:sz w:val="28"/>
          <w:szCs w:val="28"/>
          <w:lang w:val="ru-RU"/>
        </w:rPr>
        <w:t>ально-технической базы ……………………</w:t>
      </w:r>
      <w:r>
        <w:rPr>
          <w:sz w:val="28"/>
          <w:szCs w:val="28"/>
          <w:lang w:val="ru-RU"/>
        </w:rPr>
        <w:t>……</w:t>
      </w:r>
      <w:r w:rsidR="0046375F">
        <w:rPr>
          <w:sz w:val="28"/>
          <w:szCs w:val="28"/>
          <w:lang w:val="ru-RU"/>
        </w:rPr>
        <w:t>1</w:t>
      </w:r>
      <w:r w:rsidR="006B23C7">
        <w:rPr>
          <w:sz w:val="28"/>
          <w:szCs w:val="28"/>
          <w:lang w:val="ru-RU"/>
        </w:rPr>
        <w:t>3</w:t>
      </w:r>
      <w:r w:rsidR="0046375F">
        <w:rPr>
          <w:sz w:val="28"/>
          <w:szCs w:val="28"/>
          <w:lang w:val="ru-RU"/>
        </w:rPr>
        <w:t>-2</w:t>
      </w:r>
      <w:r w:rsidR="006B23C7">
        <w:rPr>
          <w:sz w:val="28"/>
          <w:szCs w:val="28"/>
          <w:lang w:val="ru-RU"/>
        </w:rPr>
        <w:t>7</w:t>
      </w:r>
    </w:p>
    <w:p w:rsidR="0017463D" w:rsidRDefault="00F27ED0" w:rsidP="0017463D">
      <w:pPr>
        <w:pStyle w:val="a4"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Оценка  функционирования</w:t>
      </w:r>
      <w:proofErr w:type="gramEnd"/>
      <w:r>
        <w:rPr>
          <w:sz w:val="28"/>
          <w:szCs w:val="28"/>
          <w:lang w:val="ru-RU"/>
        </w:rPr>
        <w:t xml:space="preserve"> внутренней системы оценки качества образов</w:t>
      </w:r>
      <w:r w:rsidR="0046375F">
        <w:rPr>
          <w:sz w:val="28"/>
          <w:szCs w:val="28"/>
          <w:lang w:val="ru-RU"/>
        </w:rPr>
        <w:t>ания………………………………………………………………………2</w:t>
      </w:r>
      <w:r w:rsidR="006B23C7">
        <w:rPr>
          <w:sz w:val="28"/>
          <w:szCs w:val="28"/>
          <w:lang w:val="ru-RU"/>
        </w:rPr>
        <w:t>7</w:t>
      </w:r>
      <w:r w:rsidR="00F65A5D">
        <w:rPr>
          <w:sz w:val="28"/>
          <w:szCs w:val="28"/>
          <w:lang w:val="ru-RU"/>
        </w:rPr>
        <w:t>-2</w:t>
      </w:r>
      <w:r w:rsidR="006B23C7">
        <w:rPr>
          <w:sz w:val="28"/>
          <w:szCs w:val="28"/>
          <w:lang w:val="ru-RU"/>
        </w:rPr>
        <w:t>8</w:t>
      </w:r>
    </w:p>
    <w:p w:rsidR="00F27ED0" w:rsidRPr="00F27ED0" w:rsidRDefault="00F27ED0" w:rsidP="00F27E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F27ED0">
        <w:rPr>
          <w:rFonts w:hAnsi="Times New Roman" w:cs="Times New Roman"/>
          <w:color w:val="000000"/>
          <w:sz w:val="28"/>
          <w:szCs w:val="28"/>
          <w:lang w:val="ru-RU"/>
        </w:rPr>
        <w:t>Результаты анализа показателей 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………………………………</w:t>
      </w:r>
      <w:r w:rsidR="0046375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6B23C7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46375F">
        <w:rPr>
          <w:rFonts w:hAnsi="Times New Roman" w:cs="Times New Roman"/>
          <w:color w:val="000000"/>
          <w:sz w:val="28"/>
          <w:szCs w:val="28"/>
          <w:lang w:val="ru-RU"/>
        </w:rPr>
        <w:t>-3</w:t>
      </w:r>
      <w:r w:rsidR="006B23C7">
        <w:rPr>
          <w:rFonts w:hAnsi="Times New Roman" w:cs="Times New Roman"/>
          <w:color w:val="000000"/>
          <w:sz w:val="28"/>
          <w:szCs w:val="28"/>
          <w:lang w:val="ru-RU"/>
        </w:rPr>
        <w:t>0</w:t>
      </w:r>
    </w:p>
    <w:p w:rsidR="0017463D" w:rsidRPr="0017463D" w:rsidRDefault="0017463D" w:rsidP="0017463D">
      <w:pPr>
        <w:ind w:left="720"/>
        <w:rPr>
          <w:b/>
          <w:sz w:val="20"/>
          <w:szCs w:val="32"/>
          <w:lang w:val="ru-RU"/>
        </w:rPr>
      </w:pPr>
    </w:p>
    <w:p w:rsidR="0017463D" w:rsidRDefault="0017463D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F27ED0" w:rsidRDefault="00F27ED0" w:rsidP="0017463D">
      <w:pPr>
        <w:jc w:val="center"/>
        <w:rPr>
          <w:b/>
          <w:sz w:val="20"/>
          <w:szCs w:val="32"/>
          <w:lang w:val="ru-RU"/>
        </w:rPr>
      </w:pPr>
    </w:p>
    <w:p w:rsidR="00033C1C" w:rsidRPr="0017463D" w:rsidRDefault="003F7A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46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6282"/>
      </w:tblGrid>
      <w:tr w:rsidR="00033C1C" w:rsidRPr="00540196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</w:rPr>
            </w:pP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981DE4">
              <w:rPr>
                <w:sz w:val="28"/>
                <w:szCs w:val="28"/>
              </w:rPr>
              <w:br/>
            </w: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 w:rsidP="00B6148C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дошкольное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образовательное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6148C"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учреждение </w:t>
            </w:r>
            <w:r w:rsidR="00B6148C"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Волоконовский детский сад №4 «Теремок» Волоконовского района Белгородской области</w:t>
            </w:r>
          </w:p>
        </w:tc>
      </w:tr>
      <w:tr w:rsidR="00033C1C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</w:rPr>
            </w:pP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</w:rPr>
            </w:pP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Коденко</w:t>
            </w:r>
            <w:proofErr w:type="spellEnd"/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Эмилия Сергеевна</w:t>
            </w:r>
            <w:r w:rsidR="003F7AF4" w:rsidRPr="00981DE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3C1C" w:rsidRPr="00A509BD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309650 Белгородская область Волоконовский район</w:t>
            </w:r>
            <w:r w:rsidR="00A509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п. Волоконовка ул. Лазаренко, 2а</w:t>
            </w:r>
          </w:p>
        </w:tc>
      </w:tr>
      <w:tr w:rsidR="00033C1C" w:rsidRPr="00B6148C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8(47235) 5-05-61</w:t>
            </w:r>
          </w:p>
        </w:tc>
      </w:tr>
      <w:tr w:rsidR="00033C1C" w:rsidRPr="00B6148C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Style w:val="user-accountsubname"/>
                <w:sz w:val="28"/>
                <w:szCs w:val="28"/>
              </w:rPr>
              <w:t>mbdouteremok@yandex.ru</w:t>
            </w:r>
          </w:p>
        </w:tc>
      </w:tr>
      <w:tr w:rsidR="00033C1C" w:rsidRPr="00540196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</w:tr>
      <w:tr w:rsidR="00033C1C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 w:rsidP="00B6148C">
            <w:pPr>
              <w:rPr>
                <w:sz w:val="28"/>
                <w:szCs w:val="28"/>
                <w:lang w:val="ru-RU"/>
              </w:rPr>
            </w:pPr>
            <w:proofErr w:type="spellStart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981DE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148C"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открытия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>
            <w:pPr>
              <w:rPr>
                <w:sz w:val="28"/>
                <w:szCs w:val="28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2018</w:t>
            </w:r>
            <w:r w:rsidR="003F7AF4" w:rsidRPr="00981DE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7AF4" w:rsidRPr="00981DE4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033C1C" w:rsidRPr="00B6148C" w:rsidTr="00981DE4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3F7AF4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Лицензия</w:t>
            </w:r>
            <w:r w:rsidR="00981DE4" w:rsidRPr="00981DE4">
              <w:rPr>
                <w:sz w:val="28"/>
                <w:szCs w:val="28"/>
                <w:lang w:val="ru-RU"/>
              </w:rPr>
              <w:t xml:space="preserve"> на осуществление образовательной деятельности  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981DE4" w:rsidRDefault="00B6148C" w:rsidP="00981DE4">
            <w:pPr>
              <w:rPr>
                <w:sz w:val="28"/>
                <w:szCs w:val="28"/>
                <w:lang w:val="ru-RU"/>
              </w:rPr>
            </w:pPr>
            <w:r w:rsidRPr="00981DE4">
              <w:rPr>
                <w:sz w:val="28"/>
                <w:szCs w:val="28"/>
                <w:lang w:val="ru-RU"/>
              </w:rPr>
              <w:t>№8729  от  28 марта  2019 года</w:t>
            </w:r>
          </w:p>
        </w:tc>
      </w:tr>
    </w:tbl>
    <w:p w:rsidR="00981DE4" w:rsidRPr="00981DE4" w:rsidRDefault="003F7AF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 бюджетное дошкольное образовательное учреждение 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Волоконовский детский сад №4 «Теремок» Волоконовского района Белгородской области</w:t>
      </w: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расположено в жилом районе 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поселка.</w:t>
      </w: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Здание 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етского сада построено по типовому проекту. Проектная наполняемость на 150 мест. Общая площадь здания 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2921,5 </w:t>
      </w: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 м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площадь территории 10200 кв. м. </w:t>
      </w:r>
    </w:p>
    <w:p w:rsidR="00981DE4" w:rsidRPr="00981DE4" w:rsidRDefault="00A509BD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Учреждение</w:t>
      </w:r>
      <w:r w:rsidR="00981DE4"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полностью укомплектовано сотрудниками, коллектив объединён едиными целями и задачами и имеет благоприятный психологический климат. 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Основная цель деятельности МБДОУ: организация предоставления общедоступного и бесплатного дошкольного образования по основной образовательной программе дошкольного образования.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задачами являются: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охрана жизни и укрепление физического и психического здоровья детей; 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полноценного познавательного, речевого, социально- личностного, художественно-эстетического и физического развития детей;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981DE4" w:rsidRP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 Целью проведения </w:t>
      </w:r>
      <w:proofErr w:type="spellStart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самообследования</w:t>
      </w:r>
      <w:proofErr w:type="spellEnd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МБДОУ </w:t>
      </w:r>
      <w:proofErr w:type="spellStart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Волоконовского</w:t>
      </w:r>
      <w:proofErr w:type="spellEnd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детского сада №4 «Теремок» является обеспечение доступности и открытости информации о деятельности ДОУ.</w:t>
      </w:r>
    </w:p>
    <w:p w:rsidR="00981DE4" w:rsidRDefault="00981DE4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 процессе </w:t>
      </w:r>
      <w:proofErr w:type="spellStart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самообследования</w:t>
      </w:r>
      <w:proofErr w:type="spellEnd"/>
      <w:r w:rsidRPr="00981D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была проведена оценка образовательной деятельности, системы управления МБДОУ,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деятельности.</w:t>
      </w:r>
    </w:p>
    <w:p w:rsidR="004407E1" w:rsidRDefault="004407E1" w:rsidP="00A509BD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15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Достижения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победы МБДОУ Волоконовского детского сада №4 «Теремок» в 202</w:t>
      </w:r>
      <w:r w:rsidR="00583E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году:</w:t>
      </w:r>
    </w:p>
    <w:p w:rsidR="0068151D" w:rsidRPr="003B3C9E" w:rsidRDefault="0068151D" w:rsidP="00583E11">
      <w:pPr>
        <w:spacing w:before="0" w:beforeAutospacing="0" w:after="0" w:afterAutospacing="0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15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583E11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– Благодарственное письмо главы администрации </w:t>
      </w:r>
      <w:r w:rsidR="00583E11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муниципального района «Волоконовский район» </w:t>
      </w:r>
      <w:r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="00583E11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место в конкурсе комплексного благоустройства территории городских и сельских поселений с использованием символики Волоконовского района в номинации «Самая оригинальная клумба»</w:t>
      </w:r>
      <w:r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B3C9E" w:rsidRPr="003B3C9E" w:rsidRDefault="0068151D" w:rsidP="0068151D">
      <w:pPr>
        <w:spacing w:before="0" w:beforeAutospacing="0" w:after="0" w:afterAutospacing="0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583E11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 год – Благодарственное письмо главы администрации муниципального района «Волоконовский район»  за 3 место в конкурсе «Цветущая клумба» в номинации «</w:t>
      </w:r>
      <w:r w:rsidR="003B3C9E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Лучшая клумба в городской местности</w:t>
      </w:r>
      <w:r w:rsidR="00583E11" w:rsidRP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640180" w:rsidRPr="0068151D" w:rsidRDefault="00640180" w:rsidP="0068151D">
      <w:pPr>
        <w:spacing w:before="0" w:beforeAutospacing="0" w:after="0" w:afterAutospacing="0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3C1C" w:rsidRPr="00714188" w:rsidRDefault="003F7A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141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033C1C" w:rsidRPr="00E44808" w:rsidRDefault="003F7AF4" w:rsidP="003A6137">
      <w:pPr>
        <w:spacing w:before="0" w:beforeAutospacing="0" w:after="0" w:afterAutospacing="0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48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I. Оценка образовательной деятельности</w:t>
      </w:r>
    </w:p>
    <w:p w:rsidR="00033C1C" w:rsidRPr="00714188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 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F7AF4" w:rsidRPr="00714188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07.08.2017 г. №582.</w:t>
      </w:r>
    </w:p>
    <w:p w:rsidR="003F7AF4" w:rsidRPr="00714188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</w:t>
      </w:r>
      <w:r w:rsidR="00714188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583E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714188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году педагогический коллектив в своей работе использовал основную образовательную программу муниципального бюджетного дошкольного образовательного учреждения Волоконовского детского сада №4 «Теремок» Волоконовского района Белгородской области, основную адаптированную образовательную программу муниципального бюджетного дошкольного образовательного учреждения Волоконовского детского сада №4 «Теремок» Волоконовского района Белгородской области. </w:t>
      </w:r>
    </w:p>
    <w:tbl>
      <w:tblPr>
        <w:tblStyle w:val="TableNormal"/>
        <w:tblW w:w="100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5910"/>
        <w:gridCol w:w="1439"/>
      </w:tblGrid>
      <w:tr w:rsidR="003F7AF4" w:rsidRPr="003F7AF4" w:rsidTr="002217AB">
        <w:trPr>
          <w:trHeight w:val="499"/>
          <w:jc w:val="right"/>
        </w:trPr>
        <w:tc>
          <w:tcPr>
            <w:tcW w:w="2738" w:type="dxa"/>
          </w:tcPr>
          <w:p w:rsidR="003F7AF4" w:rsidRPr="003F7AF4" w:rsidRDefault="003F7AF4" w:rsidP="003F7AF4">
            <w:pPr>
              <w:pStyle w:val="TableParagraph"/>
              <w:spacing w:before="1" w:line="322" w:lineRule="exact"/>
              <w:ind w:left="426" w:right="324" w:hanging="284"/>
              <w:jc w:val="center"/>
              <w:rPr>
                <w:b/>
                <w:sz w:val="28"/>
                <w:szCs w:val="28"/>
              </w:rPr>
            </w:pPr>
            <w:r w:rsidRPr="003F7AF4">
              <w:rPr>
                <w:b/>
                <w:sz w:val="28"/>
                <w:szCs w:val="28"/>
              </w:rPr>
              <w:t>Образовательная   область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3F7AF4" w:rsidRPr="003F7AF4" w:rsidRDefault="003F7AF4" w:rsidP="003F7AF4">
            <w:pPr>
              <w:pStyle w:val="TableParagraph"/>
              <w:spacing w:line="320" w:lineRule="exact"/>
              <w:ind w:left="34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b/>
                <w:sz w:val="28"/>
                <w:szCs w:val="28"/>
              </w:rPr>
              <w:t>Парциальные программы, технологии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F7AF4" w:rsidRPr="003F7AF4" w:rsidRDefault="003F7AF4" w:rsidP="003F7AF4">
            <w:pPr>
              <w:pStyle w:val="TableParagraph"/>
              <w:spacing w:line="320" w:lineRule="exact"/>
              <w:ind w:left="15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b/>
                <w:sz w:val="28"/>
                <w:szCs w:val="28"/>
              </w:rPr>
              <w:t>Возраст детей</w:t>
            </w:r>
          </w:p>
        </w:tc>
      </w:tr>
      <w:tr w:rsidR="003F7AF4" w:rsidRPr="003F7AF4" w:rsidTr="002217AB">
        <w:trPr>
          <w:trHeight w:val="1434"/>
          <w:jc w:val="right"/>
        </w:trPr>
        <w:tc>
          <w:tcPr>
            <w:tcW w:w="2738" w:type="dxa"/>
          </w:tcPr>
          <w:p w:rsidR="003F7AF4" w:rsidRPr="003F7AF4" w:rsidRDefault="003F7AF4" w:rsidP="003F7AF4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Речевое  развитие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3F7AF4" w:rsidRPr="003F7AF4" w:rsidRDefault="003F7AF4" w:rsidP="003F7AF4">
            <w:pPr>
              <w:pStyle w:val="TableParagraph"/>
              <w:tabs>
                <w:tab w:val="left" w:pos="1194"/>
                <w:tab w:val="left" w:pos="3231"/>
                <w:tab w:val="left" w:pos="4220"/>
              </w:tabs>
              <w:spacing w:before="2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 xml:space="preserve">Н.Д. </w:t>
            </w:r>
            <w:proofErr w:type="spellStart"/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Епанчинцева</w:t>
            </w:r>
            <w:proofErr w:type="spellEnd"/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, О.А. Моисеенко</w:t>
            </w:r>
          </w:p>
          <w:p w:rsidR="003F7AF4" w:rsidRPr="003F7AF4" w:rsidRDefault="003F7AF4" w:rsidP="003F7AF4">
            <w:pPr>
              <w:pStyle w:val="TableParagraph"/>
              <w:spacing w:before="17" w:line="304" w:lineRule="exact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«Сквозная программа обучению</w:t>
            </w:r>
            <w:r w:rsidRPr="003F7AF4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английского</w:t>
            </w:r>
          </w:p>
          <w:p w:rsidR="003F7AF4" w:rsidRPr="003F7AF4" w:rsidRDefault="003F7AF4" w:rsidP="003F7AF4">
            <w:pPr>
              <w:pStyle w:val="TableParagraph"/>
              <w:spacing w:before="2" w:line="304" w:lineRule="exact"/>
              <w:ind w:left="0" w:right="99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 xml:space="preserve">   языка детей в детском саду и 1 классе</w:t>
            </w:r>
          </w:p>
          <w:p w:rsidR="003F7AF4" w:rsidRPr="003F7AF4" w:rsidRDefault="003F7AF4" w:rsidP="003F7AF4">
            <w:pPr>
              <w:pStyle w:val="TableParagraph"/>
              <w:spacing w:before="2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начальной школы»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F7AF4" w:rsidRPr="003F7AF4" w:rsidRDefault="00583E11" w:rsidP="003F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F7AF4" w:rsidRPr="003F7AF4">
              <w:rPr>
                <w:rFonts w:cstheme="minorHAnsi"/>
                <w:sz w:val="28"/>
                <w:szCs w:val="28"/>
              </w:rPr>
              <w:t xml:space="preserve">5-7 </w:t>
            </w:r>
            <w:proofErr w:type="spellStart"/>
            <w:r w:rsidR="003F7AF4" w:rsidRPr="003F7AF4">
              <w:rPr>
                <w:rFonts w:cstheme="minorHAnsi"/>
                <w:sz w:val="28"/>
                <w:szCs w:val="28"/>
              </w:rPr>
              <w:t>лет</w:t>
            </w:r>
            <w:proofErr w:type="spellEnd"/>
          </w:p>
          <w:p w:rsidR="003F7AF4" w:rsidRPr="003F7AF4" w:rsidRDefault="003F7AF4" w:rsidP="003F7AF4">
            <w:pPr>
              <w:rPr>
                <w:rFonts w:cstheme="minorHAnsi"/>
                <w:sz w:val="28"/>
                <w:szCs w:val="28"/>
              </w:rPr>
            </w:pPr>
          </w:p>
          <w:p w:rsidR="003F7AF4" w:rsidRPr="003F7AF4" w:rsidRDefault="003F7AF4" w:rsidP="003F7AF4">
            <w:pPr>
              <w:rPr>
                <w:rFonts w:cstheme="minorHAnsi"/>
                <w:sz w:val="28"/>
                <w:szCs w:val="28"/>
              </w:rPr>
            </w:pPr>
          </w:p>
          <w:p w:rsidR="003F7AF4" w:rsidRPr="003F7AF4" w:rsidRDefault="003F7AF4" w:rsidP="003F7AF4">
            <w:pPr>
              <w:pStyle w:val="TableParagraph"/>
              <w:spacing w:before="6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AF4" w:rsidRPr="003F7AF4" w:rsidTr="002217AB">
        <w:trPr>
          <w:trHeight w:val="1062"/>
          <w:jc w:val="right"/>
        </w:trPr>
        <w:tc>
          <w:tcPr>
            <w:tcW w:w="2738" w:type="dxa"/>
          </w:tcPr>
          <w:p w:rsidR="003F7AF4" w:rsidRPr="003F7AF4" w:rsidRDefault="003F7AF4" w:rsidP="003F7AF4">
            <w:pPr>
              <w:pStyle w:val="TableParagraph"/>
              <w:spacing w:line="287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Познавательное</w:t>
            </w:r>
          </w:p>
          <w:p w:rsidR="003F7AF4" w:rsidRPr="003F7AF4" w:rsidRDefault="003F7AF4" w:rsidP="003F7AF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развитие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3F7AF4" w:rsidRPr="003F7AF4" w:rsidRDefault="003F7AF4" w:rsidP="003F7AF4">
            <w:pPr>
              <w:pStyle w:val="TableParagraph"/>
              <w:spacing w:line="287" w:lineRule="exact"/>
              <w:ind w:left="105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«Здравствуй, мир Белогорья!» Л.В. Серых,</w:t>
            </w:r>
          </w:p>
          <w:p w:rsidR="003F7AF4" w:rsidRPr="003F7AF4" w:rsidRDefault="003F7AF4" w:rsidP="003F7AF4">
            <w:pPr>
              <w:pStyle w:val="TableParagraph"/>
              <w:tabs>
                <w:tab w:val="left" w:pos="913"/>
                <w:tab w:val="left" w:pos="2584"/>
                <w:tab w:val="left" w:pos="4043"/>
              </w:tabs>
              <w:spacing w:before="10" w:line="305" w:lineRule="exact"/>
              <w:ind w:left="105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Г.А.</w:t>
            </w: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Репринцева</w:t>
            </w:r>
            <w:proofErr w:type="spellEnd"/>
            <w:r w:rsidRPr="003F7AF4">
              <w:rPr>
                <w:rFonts w:asciiTheme="minorHAnsi" w:hAnsiTheme="minorHAnsi" w:cstheme="minorHAnsi"/>
                <w:sz w:val="28"/>
                <w:szCs w:val="28"/>
              </w:rPr>
              <w:tab/>
              <w:t>Белгород:</w:t>
            </w: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ab/>
              <w:t>«Эпицентр»,</w:t>
            </w:r>
          </w:p>
          <w:p w:rsidR="003F7AF4" w:rsidRPr="003F7AF4" w:rsidRDefault="003F7AF4" w:rsidP="003F7AF4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2018г.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3F7AF4" w:rsidRPr="003F7AF4" w:rsidRDefault="003F7AF4" w:rsidP="003F7AF4">
            <w:pPr>
              <w:pStyle w:val="TableParagraph"/>
              <w:spacing w:line="287" w:lineRule="exact"/>
              <w:ind w:left="104"/>
              <w:rPr>
                <w:rFonts w:asciiTheme="minorHAnsi" w:hAnsiTheme="minorHAnsi" w:cstheme="minorHAnsi"/>
                <w:sz w:val="28"/>
                <w:szCs w:val="28"/>
              </w:rPr>
            </w:pPr>
            <w:r w:rsidRPr="003F7AF4">
              <w:rPr>
                <w:rFonts w:asciiTheme="minorHAnsi" w:hAnsiTheme="minorHAnsi" w:cstheme="minorHAnsi"/>
                <w:sz w:val="28"/>
                <w:szCs w:val="28"/>
              </w:rPr>
              <w:t>3-7 лет</w:t>
            </w:r>
          </w:p>
          <w:p w:rsidR="003F7AF4" w:rsidRPr="003F7AF4" w:rsidRDefault="003F7AF4" w:rsidP="003F7AF4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F7AF4" w:rsidRPr="003F7AF4" w:rsidRDefault="003F7AF4" w:rsidP="003F7AF4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F7AF4" w:rsidRPr="003F7AF4" w:rsidRDefault="003F7AF4" w:rsidP="003F7AF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33C1C" w:rsidRPr="00714188" w:rsidRDefault="003F7AF4" w:rsidP="004407E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детском саду сформировано 6 групп общеразвивающей направленности и 1 группа компенсирующей направленности для детей с </w:t>
      </w:r>
      <w:r w:rsidR="00714188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ОВЗ (</w:t>
      </w: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ТНР</w:t>
      </w:r>
      <w:r w:rsidR="00714188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):</w:t>
      </w:r>
      <w:r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33C1C" w:rsidRP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группа раннего возраста «Ягодки»</w:t>
      </w:r>
      <w:r w:rsidR="003F7AF4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3C1C" w:rsidRP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- 1 младшая группа «Пчелки»</w:t>
      </w:r>
      <w:r w:rsidR="003F7AF4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3C1C" w:rsidRP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- 2 младшая группа «Капельки»</w:t>
      </w:r>
      <w:r w:rsidR="003F7AF4" w:rsidRPr="00714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3C1C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средняя группа «Радуга»;</w:t>
      </w:r>
    </w:p>
    <w:p w:rsid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старшая группа «Непоседы»;</w:t>
      </w:r>
    </w:p>
    <w:p w:rsid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подготовительная группа «Почемучки»;</w:t>
      </w:r>
    </w:p>
    <w:p w:rsidR="00714188" w:rsidRPr="00714188" w:rsidRDefault="00714188" w:rsidP="00714188">
      <w:pPr>
        <w:numPr>
          <w:ilvl w:val="0"/>
          <w:numId w:val="17"/>
        </w:num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группа компенсирующей направленности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Образовательный процесс в каждой возрастной группе воспитателями и узкими специалистами реализовывался по рабочим программам, разработанных с учётом основной и адаптированной образовательных программ муниципального бюджетного дошкольного образовательного учреждения Волоконовского детского сада №4 «Теремок».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 выстраивали целостность педагогического процесса, обеспечивающего полноценное, всестороннее развитие ребенка: физическое, социальное - нравственное, художественно – эстетическое и познавательное во взаимосвязи.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Коллектив МБДОУ организовывал образовательный  процесс, следуя  нижеизложенным  положениям: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федерального государственного образовательного стандарта к общеобразовательной программе дошкольного образования, обеспечение условий реализации образовательной программы 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создание атмосферы эмоционального комфорта, условий для самовыражения, саморазвития ребенка, творчества, игры, общения и познания мира;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основной контекст развития ребенка представляет собой игра, а не учебная деятельность.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Образовательный процесс в МБДОУ строился в соответствии  с учебным  и годовым планом,  расписанием непосредственно образовательной деятельности.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Освоение детьми образовательных областей: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</w:t>
      </w: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творчество», «Музыка»,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осуществления воспитательно-образовательного процесса в МБДОУ была создана соответствующая предметно-развивающая среда. Все                        её компоненты обеспечивают оптимальные условия для полноценного физического, эстетического, познавательного и социального развития детей.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Сохранение и укрепление здоровья детей – одно из основных направлений работы МБДОУ.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эффективного осуществления физкультурно-оздоровительной работы с детьми в МБДОУ созданы необходимые условия. Материально - 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нормам, физиологии детей.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всего учебного года велась систематическая работа по физическому воспитанию и оздоровлению детей. Для этого использовали различные средства физического воспитания в комплексе: рациональный режим, питание, закаливание и двигательная активность детей.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Системная работа по физическому воспитанию включала: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утреннюю гимнастику;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физкультурные занятия;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подвижные игры и игровые упражнения на улице.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Чтобы правильно выбрать методы индивидуальной работы с ребёнком, изучить его характер и поведение, уровень развития двигательных функций, состояния здоровья, педагоги строили физкультурные занятия и игры на основе индивидуального подхода к детям.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режим дня были включены дыхательные упражнения: в утреннюю гимнастику, между непосредственно образовательной деятельностью, в упражнения после дневного сна, в физкультурные занятия, а также в индивидуальную работу с детьми.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утренние часы активно включалась пальчиковая гимнастика, способствующая развитию мелкой моторики и тактильных ощущений.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решения оздоровительной задачи использовали гигиенические факторы, естественные силы природы, физические упражнения и т.д.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Общее санитарно-гигиеническое состояние дошкольного учреждения в течение года соответствовало требованиям </w:t>
      </w:r>
      <w:proofErr w:type="spellStart"/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СаНПиН</w:t>
      </w:r>
      <w:proofErr w:type="spellEnd"/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питьевой, световой и  воздушный режимы соответствовали нормам.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МБДОУ уделялось должное внимание закаливающим процедурам. Закаливающие процедуры проводились воспитателями в течении всего года с постепенным усложнением их характера, длительности и дозировки на основе рекомендаций медсестры, состояния здоровья, возрастных и индивидуальных особенностей каждого ребёнка.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Осуществлялся дифференцированный отбор видов закаливания: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упражнения после сна (в постели);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пробежка по тренажёру;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витаминизированное питьё;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полоскание рта;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дыхательная гимнастика;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релаксационные упражнения под музыку.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Комплекс оздоровительных мероприятий, помимо укрепления и развития опорно-двигательного аппарата ребёнка, способствует улучшению вентиляции легких, работы органов пищеварения и выделения, обмена веществ. Всё это благоприятно влияет на рост и развитие детского организма.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Медико-педагогическим персоналом МБДОУ были определены направления воспитательно-оздоровительной работы: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оценка здоровья ребёнка при постоянном и ежедневном контроле его состояния;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охрана и укрепление психофизического здоровья ребёнка;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-педагогическая поддержка ребёнку в период его адаптации к условиям дошкольного учреждения;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воспитание у детей потребности в здоровом образе жизни;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воспитание у дошкольников уверенности в своих силах и возможностях;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поиск новых эффективных форм взаимодействия с родителями по вопросам закаливания и охраны здоровья детей. </w:t>
      </w:r>
    </w:p>
    <w:p w:rsidR="003F7AF4" w:rsidRPr="00493667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Спортивные досуги, праздники, дни здоровья помогали создать оптимальный двигательный режим для детей, способствующий повышению функциональных возможностей ребёнка, улучшению его работоспособности и закаленности, является эффективным средством всестороннего развития и воспитания.</w:t>
      </w:r>
    </w:p>
    <w:p w:rsidR="00033C1C" w:rsidRPr="00CF3188" w:rsidRDefault="003F7AF4" w:rsidP="003A6137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1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033C1C" w:rsidRPr="003A6137" w:rsidRDefault="003F7A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A6137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3A6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A6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6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A6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6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3478B5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>етским садом осуществляется в соответствии с</w:t>
      </w:r>
      <w:r w:rsidR="003478B5" w:rsidRPr="003478B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действующим законодательством и уставом.</w:t>
      </w:r>
    </w:p>
    <w:p w:rsidR="00033C1C" w:rsidRPr="003478B5" w:rsidRDefault="003F7AF4" w:rsidP="002521BA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Управление </w:t>
      </w:r>
      <w:r w:rsidR="00506D5A"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етским садом строится на принципах единоначалия и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 xml:space="preserve"> коллегиальности. Коллегиальными органами управления являются: управляющий совет, педагогический</w:t>
      </w:r>
      <w:r w:rsidRPr="003478B5">
        <w:rPr>
          <w:rFonts w:hAnsi="Times New Roman" w:cs="Times New Roman"/>
          <w:color w:val="000000"/>
          <w:sz w:val="28"/>
          <w:szCs w:val="28"/>
        </w:rPr>
        <w:t> 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>совет, общее собрание работников. Единоличным исполнительным органом является</w:t>
      </w:r>
      <w:r w:rsidRPr="003478B5">
        <w:rPr>
          <w:rFonts w:hAnsi="Times New Roman" w:cs="Times New Roman"/>
          <w:color w:val="000000"/>
          <w:sz w:val="28"/>
          <w:szCs w:val="28"/>
        </w:rPr>
        <w:t> 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>руководитель – заведующий.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5"/>
        <w:gridCol w:w="7223"/>
      </w:tblGrid>
      <w:tr w:rsidR="00033C1C" w:rsidTr="003478B5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2023F9" w:rsidRDefault="003F7AF4" w:rsidP="002023F9">
            <w:pPr>
              <w:jc w:val="center"/>
              <w:rPr>
                <w:sz w:val="28"/>
                <w:szCs w:val="28"/>
              </w:rPr>
            </w:pPr>
            <w:proofErr w:type="spellStart"/>
            <w:r w:rsidRPr="002023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023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3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2023F9" w:rsidRDefault="003F7AF4" w:rsidP="002023F9">
            <w:pPr>
              <w:jc w:val="center"/>
              <w:rPr>
                <w:sz w:val="28"/>
                <w:szCs w:val="28"/>
              </w:rPr>
            </w:pPr>
            <w:proofErr w:type="spellStart"/>
            <w:r w:rsidRPr="002023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033C1C" w:rsidRPr="00540196" w:rsidTr="003478B5">
        <w:trPr>
          <w:trHeight w:val="4207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2023F9" w:rsidRDefault="003F7AF4">
            <w:pPr>
              <w:rPr>
                <w:sz w:val="28"/>
                <w:szCs w:val="28"/>
              </w:rPr>
            </w:pPr>
            <w:proofErr w:type="spellStart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Управляющий</w:t>
            </w:r>
            <w:proofErr w:type="spellEnd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утверждение программы развития Учреждения;</w:t>
            </w:r>
          </w:p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содействие привлечению внебюджетных средств;</w:t>
            </w:r>
          </w:p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рассмотрение и разрешение жалоб и заявлений участников образовательных отношений;</w:t>
            </w:r>
          </w:p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контроль за соблюдением здоровых и безопасных условий обучения, воспитания в Учреждении;</w:t>
            </w:r>
          </w:p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заслушивание отчёта заведующего  Учреждением по итогам учебного и финансового года;</w:t>
            </w:r>
          </w:p>
          <w:p w:rsidR="002023F9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рассмотрение вопросов об исполнении муниципального задания;</w:t>
            </w:r>
          </w:p>
          <w:p w:rsidR="00033C1C" w:rsidRPr="002023F9" w:rsidRDefault="003478B5" w:rsidP="004407E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023F9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обсуждение и принятие локальных нормативных актов, содержащих нормы, регулирующие образовательные отношения.</w:t>
            </w:r>
            <w:r w:rsidRPr="002023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33C1C" w:rsidRPr="00540196" w:rsidTr="003478B5">
        <w:trPr>
          <w:trHeight w:val="12814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2023F9" w:rsidRDefault="003F7AF4">
            <w:pPr>
              <w:rPr>
                <w:sz w:val="28"/>
                <w:szCs w:val="28"/>
              </w:rPr>
            </w:pPr>
            <w:proofErr w:type="spellStart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3F9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образовательной деятельности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принятие образовательных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 дошкольного образования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рассмотрение части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овной образовательной программы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образования, формируе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участниками образовательных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отношений;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определение учебных пособий, материалов и иных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омпонентов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дошкольного образования;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принятие плана по аттестации педагогических работников;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 об аттестации педагогических работников;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решение вопросов о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профессиональном образовании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по профилю педагогической деятельности;</w:t>
            </w:r>
          </w:p>
          <w:p w:rsidR="003478B5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выявление актуального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опыта и его внедрение в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и принятие рабочих программ педагогов;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обсуждение вопросов,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вязанных с научной, творческой,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деятельностью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гогов, разработкой и внедрением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инноваций;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вопроса о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и порядке предоставления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платных образовательных услуг;</w:t>
            </w:r>
          </w:p>
          <w:p w:rsidR="003478B5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принятие локальных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ативных актов, регламентирующих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 Учреждения;</w:t>
            </w:r>
          </w:p>
          <w:p w:rsidR="003478B5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-рассмотрение и принятие планирования деятельности на год, расписания непосредственно-образовательной деятельности и режима занятий;</w:t>
            </w:r>
          </w:p>
          <w:p w:rsidR="003478B5" w:rsidRPr="00D148D3" w:rsidRDefault="003478B5" w:rsidP="003478B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заслушивание информации,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заведующего, педагогических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Учреждения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условий для реализации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дошкольного образования;</w:t>
            </w:r>
          </w:p>
          <w:p w:rsidR="00033C1C" w:rsidRPr="003478B5" w:rsidRDefault="003478B5" w:rsidP="003478B5">
            <w:pPr>
              <w:pStyle w:val="a5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- выполнение иных функций, вытека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 из Устава образовательного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учреждения и необходимости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аиболее эффективной организации </w:t>
            </w:r>
            <w:r w:rsidRPr="00D148D3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  <w:r w:rsidRPr="003478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C1C" w:rsidRPr="00540196" w:rsidTr="003478B5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C1C" w:rsidRPr="003478B5" w:rsidRDefault="003F7AF4">
            <w:pPr>
              <w:rPr>
                <w:sz w:val="28"/>
                <w:szCs w:val="28"/>
              </w:rPr>
            </w:pPr>
            <w:proofErr w:type="spellStart"/>
            <w:r w:rsidRPr="003478B5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3478B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8B5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3478B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8B5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рассматривает и принимает проект устава, изменения и дополнения в устав;</w:t>
            </w:r>
          </w:p>
          <w:p w:rsidR="002023F9" w:rsidRPr="002023F9" w:rsidRDefault="002023F9" w:rsidP="001E0D82">
            <w:pPr>
              <w:autoSpaceDE w:val="0"/>
              <w:autoSpaceDN w:val="0"/>
              <w:adjustRightInd w:val="0"/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определяет приоритетные направления деятельности Учреждения, принципы формирования и использования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его имущества;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вносит предложения учредителю по улучшению финансово-хозяйственной деятельности Учреждения;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принимает коллективный договор, правила внутреннего трудового распорядка; 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обсуждает вопросы состояния трудовой дисциплины в Учреждении, даёт рекомендации по её укреплению;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утверждает характеристики работников, представляемых к почётным званиям «Заслуженный учитель Российской Федерации», «Почётный работник общего образования Российской Федерации» и другим наградам;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принимает локальные акты, регулирующие трудовые отношения с работниками Учреждения; 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рассматривает вопрос о реорганизации и ликвидации Учреждения;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рассматривает вопросы охраны жизни и здоровья воспитанников во время образовательного процесса;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рассматривает отчет о результатах </w:t>
            </w:r>
            <w:proofErr w:type="spellStart"/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самообследования</w:t>
            </w:r>
            <w:proofErr w:type="spellEnd"/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2023F9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рассматривает вопросы об определении критериев и показателей эффективности деятельности работников, распределении стимулирующей части фонда оплаты труда работников Учреждения;</w:t>
            </w:r>
          </w:p>
          <w:p w:rsidR="00033C1C" w:rsidRPr="002023F9" w:rsidRDefault="002023F9" w:rsidP="001E0D82">
            <w:pPr>
              <w:spacing w:before="0" w:beforeAutospacing="0" w:after="0" w:afterAutospacing="0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рассматривает иные вопросы, вносимые на рассмотрение по инициативе учредителя или управляющего совета.</w:t>
            </w:r>
            <w:r w:rsidR="001E0D82" w:rsidRPr="002023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33C1C" w:rsidRPr="00506D5A" w:rsidRDefault="003F7AF4" w:rsidP="00506D5A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итогам 202</w:t>
      </w:r>
      <w:r w:rsidR="00583E11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</w:t>
      </w:r>
      <w:r w:rsidR="003478B5" w:rsidRPr="003478B5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478B5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:rsidR="00033C1C" w:rsidRPr="00506D5A" w:rsidRDefault="003F7AF4" w:rsidP="00506D5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06D5A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506D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</w:t>
      </w:r>
      <w:r w:rsidRPr="00506D5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06D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содержания и качества подготовки обучающихся</w:t>
      </w:r>
    </w:p>
    <w:p w:rsidR="00033C1C" w:rsidRPr="00506D5A" w:rsidRDefault="003F7AF4" w:rsidP="00506D5A">
      <w:pPr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диагностики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>:</w:t>
      </w:r>
    </w:p>
    <w:p w:rsidR="00033C1C" w:rsidRPr="00506D5A" w:rsidRDefault="003F7AF4" w:rsidP="00506D5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033C1C" w:rsidRPr="00506D5A" w:rsidRDefault="003F7AF4" w:rsidP="00506D5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итоговые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D5A">
        <w:rPr>
          <w:rFonts w:hAnsi="Times New Roman" w:cs="Times New Roman"/>
          <w:color w:val="000000"/>
          <w:sz w:val="28"/>
          <w:szCs w:val="28"/>
        </w:rPr>
        <w:t>занятия</w:t>
      </w:r>
      <w:proofErr w:type="spellEnd"/>
      <w:r w:rsidRPr="00506D5A">
        <w:rPr>
          <w:rFonts w:hAnsi="Times New Roman" w:cs="Times New Roman"/>
          <w:color w:val="000000"/>
          <w:sz w:val="28"/>
          <w:szCs w:val="28"/>
        </w:rPr>
        <w:t>.</w:t>
      </w:r>
    </w:p>
    <w:p w:rsidR="00033C1C" w:rsidRDefault="003F7AF4" w:rsidP="00506D5A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506D5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етского сада (ООП </w:t>
      </w:r>
      <w:r w:rsidR="00506D5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етского сада) в каждой возрастной группе. Карты включают анализ уровня развития воспитанников в рамках целевых ориентиров дошкольного образования и 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качества освоения образовательных областей. Так, результаты качества освоения ООП </w:t>
      </w:r>
      <w:r w:rsidR="0003704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>етского сада на конец 202</w:t>
      </w:r>
      <w:r w:rsidR="003B3C9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506D5A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выглядят следующим образом: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567"/>
        <w:gridCol w:w="567"/>
        <w:gridCol w:w="658"/>
        <w:gridCol w:w="576"/>
        <w:gridCol w:w="590"/>
        <w:gridCol w:w="727"/>
        <w:gridCol w:w="567"/>
        <w:gridCol w:w="567"/>
        <w:gridCol w:w="709"/>
        <w:gridCol w:w="559"/>
        <w:gridCol w:w="638"/>
        <w:gridCol w:w="554"/>
        <w:gridCol w:w="524"/>
        <w:gridCol w:w="504"/>
      </w:tblGrid>
      <w:tr w:rsidR="00A60738" w:rsidTr="003B3C9E">
        <w:tc>
          <w:tcPr>
            <w:tcW w:w="959" w:type="dxa"/>
            <w:vMerge w:val="restart"/>
          </w:tcPr>
          <w:p w:rsidR="0003704A" w:rsidRDefault="0003704A" w:rsidP="00506D5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03704A" w:rsidRPr="00A60738" w:rsidRDefault="00A60738" w:rsidP="00506D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1824" w:type="dxa"/>
            <w:gridSpan w:val="3"/>
          </w:tcPr>
          <w:p w:rsidR="0003704A" w:rsidRPr="00A60738" w:rsidRDefault="00A60738" w:rsidP="00506D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861" w:type="dxa"/>
            <w:gridSpan w:val="3"/>
          </w:tcPr>
          <w:p w:rsidR="0003704A" w:rsidRPr="00A60738" w:rsidRDefault="00A60738" w:rsidP="00506D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906" w:type="dxa"/>
            <w:gridSpan w:val="3"/>
          </w:tcPr>
          <w:p w:rsidR="0003704A" w:rsidRPr="00A60738" w:rsidRDefault="00A60738" w:rsidP="00506D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Художественно-эстетическое развитие </w:t>
            </w:r>
          </w:p>
        </w:tc>
        <w:tc>
          <w:tcPr>
            <w:tcW w:w="1582" w:type="dxa"/>
            <w:gridSpan w:val="3"/>
          </w:tcPr>
          <w:p w:rsidR="0003704A" w:rsidRPr="00A60738" w:rsidRDefault="00A60738" w:rsidP="00506D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3B3C9E" w:rsidTr="003B3C9E">
        <w:tc>
          <w:tcPr>
            <w:tcW w:w="959" w:type="dxa"/>
            <w:vMerge/>
          </w:tcPr>
          <w:p w:rsidR="003B3C9E" w:rsidRDefault="003B3C9E" w:rsidP="00506D5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C9E" w:rsidRPr="00A60738" w:rsidRDefault="003B3C9E" w:rsidP="00506D5A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В %</w:t>
            </w:r>
          </w:p>
        </w:tc>
        <w:tc>
          <w:tcPr>
            <w:tcW w:w="567" w:type="dxa"/>
          </w:tcPr>
          <w:p w:rsidR="003B3C9E" w:rsidRPr="00A60738" w:rsidRDefault="003B3C9E" w:rsidP="00506D5A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С%</w:t>
            </w:r>
          </w:p>
        </w:tc>
        <w:tc>
          <w:tcPr>
            <w:tcW w:w="567" w:type="dxa"/>
          </w:tcPr>
          <w:p w:rsidR="003B3C9E" w:rsidRPr="00A60738" w:rsidRDefault="003B3C9E" w:rsidP="00506D5A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Н%</w:t>
            </w:r>
          </w:p>
        </w:tc>
        <w:tc>
          <w:tcPr>
            <w:tcW w:w="658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В %</w:t>
            </w:r>
          </w:p>
        </w:tc>
        <w:tc>
          <w:tcPr>
            <w:tcW w:w="576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С%</w:t>
            </w:r>
          </w:p>
        </w:tc>
        <w:tc>
          <w:tcPr>
            <w:tcW w:w="590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Н%</w:t>
            </w:r>
          </w:p>
        </w:tc>
        <w:tc>
          <w:tcPr>
            <w:tcW w:w="727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В %</w:t>
            </w:r>
          </w:p>
        </w:tc>
        <w:tc>
          <w:tcPr>
            <w:tcW w:w="567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С%</w:t>
            </w:r>
          </w:p>
        </w:tc>
        <w:tc>
          <w:tcPr>
            <w:tcW w:w="567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Н%</w:t>
            </w:r>
          </w:p>
        </w:tc>
        <w:tc>
          <w:tcPr>
            <w:tcW w:w="709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В %</w:t>
            </w:r>
          </w:p>
        </w:tc>
        <w:tc>
          <w:tcPr>
            <w:tcW w:w="559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С%</w:t>
            </w:r>
          </w:p>
        </w:tc>
        <w:tc>
          <w:tcPr>
            <w:tcW w:w="638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Н%</w:t>
            </w:r>
          </w:p>
        </w:tc>
        <w:tc>
          <w:tcPr>
            <w:tcW w:w="554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В %</w:t>
            </w:r>
          </w:p>
        </w:tc>
        <w:tc>
          <w:tcPr>
            <w:tcW w:w="524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С%</w:t>
            </w:r>
          </w:p>
        </w:tc>
        <w:tc>
          <w:tcPr>
            <w:tcW w:w="504" w:type="dxa"/>
          </w:tcPr>
          <w:p w:rsidR="003B3C9E" w:rsidRPr="00A60738" w:rsidRDefault="003B3C9E" w:rsidP="003B3C9E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lang w:val="ru-RU"/>
              </w:rPr>
              <w:t>Н%</w:t>
            </w:r>
          </w:p>
        </w:tc>
      </w:tr>
      <w:tr w:rsidR="003B3C9E" w:rsidTr="003B3C9E">
        <w:tc>
          <w:tcPr>
            <w:tcW w:w="959" w:type="dxa"/>
          </w:tcPr>
          <w:p w:rsidR="003B3C9E" w:rsidRPr="00A60738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073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Начало года</w:t>
            </w:r>
          </w:p>
        </w:tc>
        <w:tc>
          <w:tcPr>
            <w:tcW w:w="709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58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6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590" w:type="dxa"/>
          </w:tcPr>
          <w:p w:rsidR="003B3C9E" w:rsidRPr="002521BA" w:rsidRDefault="003B3C9E" w:rsidP="003B3C9E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27" w:type="dxa"/>
          </w:tcPr>
          <w:p w:rsidR="003B3C9E" w:rsidRPr="002521BA" w:rsidRDefault="003B3C9E" w:rsidP="003B3C9E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</w:tcPr>
          <w:p w:rsidR="003B3C9E" w:rsidRPr="002521BA" w:rsidRDefault="003B3C9E" w:rsidP="003B3C9E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59" w:type="dxa"/>
          </w:tcPr>
          <w:p w:rsidR="003B3C9E" w:rsidRPr="002521BA" w:rsidRDefault="003B3C9E" w:rsidP="003B3C9E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638" w:type="dxa"/>
          </w:tcPr>
          <w:p w:rsidR="003B3C9E" w:rsidRPr="002521BA" w:rsidRDefault="003B3C9E" w:rsidP="003B3C9E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54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24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504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3B3C9E" w:rsidTr="003B3C9E">
        <w:tc>
          <w:tcPr>
            <w:tcW w:w="959" w:type="dxa"/>
          </w:tcPr>
          <w:p w:rsidR="003B3C9E" w:rsidRPr="00A60738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Конец года</w:t>
            </w:r>
          </w:p>
        </w:tc>
        <w:tc>
          <w:tcPr>
            <w:tcW w:w="709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8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576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90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2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559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38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4" w:type="dxa"/>
          </w:tcPr>
          <w:p w:rsidR="003B3C9E" w:rsidRPr="002521BA" w:rsidRDefault="003B3C9E" w:rsidP="002521B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524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4" w:type="dxa"/>
          </w:tcPr>
          <w:p w:rsidR="003B3C9E" w:rsidRPr="002521BA" w:rsidRDefault="003B3C9E" w:rsidP="00506D5A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>В июне 202</w:t>
      </w:r>
      <w:r w:rsidR="003B3C9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педагог</w:t>
      </w:r>
      <w:r w:rsidR="00A60738">
        <w:rPr>
          <w:rFonts w:hAnsi="Times New Roman" w:cs="Times New Roman"/>
          <w:color w:val="000000"/>
          <w:sz w:val="28"/>
          <w:szCs w:val="28"/>
          <w:lang w:val="ru-RU"/>
        </w:rPr>
        <w:t>-психолог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073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>етского сада проводил</w:t>
      </w:r>
      <w:r w:rsidR="0006588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обследование воспитанников подготовительной группы на предмет оценки </w:t>
      </w:r>
      <w:proofErr w:type="spellStart"/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</w:t>
      </w:r>
      <w:r w:rsidR="0006588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Задания позволили оценить уровень </w:t>
      </w:r>
      <w:proofErr w:type="spellStart"/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</w:t>
      </w: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самоконтроля.</w:t>
      </w:r>
    </w:p>
    <w:p w:rsidR="00033C1C" w:rsidRPr="00A60738" w:rsidRDefault="003F7AF4" w:rsidP="002521BA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Результаты </w:t>
      </w:r>
      <w:r w:rsidR="00065880"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</w:t>
      </w: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педагогического анализа показывают преобладание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065880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A6073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33C1C" w:rsidRPr="002521BA" w:rsidRDefault="003F7A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2521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  <w:r w:rsidR="002521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</w:t>
      </w:r>
      <w:r w:rsidRPr="002521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(воспитательно-образовательного процесса)</w:t>
      </w:r>
    </w:p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 xml:space="preserve">В основе образовательного процесса в </w:t>
      </w:r>
      <w:r w:rsidR="002521BA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 xml:space="preserve"> лежит взаимодействие педагогических работников, администрации и родителей. Основными </w:t>
      </w: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участниками образовательного процесса являются дети, родители, педагоги.</w:t>
      </w:r>
    </w:p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2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форма организации образовательного процесса:</w:t>
      </w:r>
    </w:p>
    <w:p w:rsidR="00033C1C" w:rsidRPr="002521BA" w:rsidRDefault="003F7AF4" w:rsidP="002521BA">
      <w:pPr>
        <w:numPr>
          <w:ilvl w:val="0"/>
          <w:numId w:val="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033C1C" w:rsidRPr="002521BA" w:rsidRDefault="003F7AF4" w:rsidP="002521BA">
      <w:pPr>
        <w:numPr>
          <w:ilvl w:val="0"/>
          <w:numId w:val="6"/>
        </w:numPr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33C1C" w:rsidRPr="002521BA" w:rsidRDefault="003F7AF4" w:rsidP="002521BA">
      <w:pPr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Занятия в рамках образовательной деятельности</w:t>
      </w:r>
      <w:r w:rsidRPr="002521BA">
        <w:rPr>
          <w:rFonts w:hAnsi="Times New Roman" w:cs="Times New Roman"/>
          <w:color w:val="000000"/>
          <w:sz w:val="28"/>
          <w:szCs w:val="28"/>
        </w:rPr>
        <w:t> </w:t>
      </w: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 xml:space="preserve">ведутся по подгруппам. </w:t>
      </w:r>
      <w:proofErr w:type="spellStart"/>
      <w:r w:rsidRPr="002521BA">
        <w:rPr>
          <w:rFonts w:hAnsi="Times New Roman" w:cs="Times New Roman"/>
          <w:color w:val="000000"/>
          <w:sz w:val="28"/>
          <w:szCs w:val="28"/>
        </w:rPr>
        <w:t>Продолжительность</w:t>
      </w:r>
      <w:proofErr w:type="spellEnd"/>
      <w:r w:rsidRPr="002521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1BA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2521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1BA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2521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1BA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2521BA">
        <w:rPr>
          <w:rFonts w:hAnsi="Times New Roman" w:cs="Times New Roman"/>
          <w:color w:val="000000"/>
          <w:sz w:val="28"/>
          <w:szCs w:val="28"/>
        </w:rPr>
        <w:t xml:space="preserve"> 1.2.3685-21 и составляет:</w:t>
      </w:r>
    </w:p>
    <w:p w:rsidR="00033C1C" w:rsidRPr="002521BA" w:rsidRDefault="003F7AF4" w:rsidP="002521BA">
      <w:pPr>
        <w:numPr>
          <w:ilvl w:val="0"/>
          <w:numId w:val="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</w:t>
      </w:r>
      <w:r w:rsidRPr="002521BA">
        <w:rPr>
          <w:rFonts w:hAnsi="Times New Roman" w:cs="Times New Roman"/>
          <w:color w:val="000000"/>
          <w:sz w:val="28"/>
          <w:szCs w:val="28"/>
        </w:rPr>
        <w:t> </w:t>
      </w: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от 1,5 до 3 лет –</w:t>
      </w:r>
      <w:r w:rsidRPr="002521BA">
        <w:rPr>
          <w:rFonts w:hAnsi="Times New Roman" w:cs="Times New Roman"/>
          <w:color w:val="000000"/>
          <w:sz w:val="28"/>
          <w:szCs w:val="28"/>
        </w:rPr>
        <w:t> </w:t>
      </w: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521BA">
        <w:rPr>
          <w:rFonts w:hAnsi="Times New Roman" w:cs="Times New Roman"/>
          <w:color w:val="000000"/>
          <w:sz w:val="28"/>
          <w:szCs w:val="28"/>
        </w:rPr>
        <w:t> </w:t>
      </w: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10 мин;</w:t>
      </w:r>
    </w:p>
    <w:p w:rsidR="00033C1C" w:rsidRPr="002521BA" w:rsidRDefault="003F7AF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3 до 4 лет – до 15 мин;</w:t>
      </w:r>
    </w:p>
    <w:p w:rsidR="00033C1C" w:rsidRPr="002521BA" w:rsidRDefault="003F7AF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4 до 5 лет – до 20 мин;</w:t>
      </w:r>
    </w:p>
    <w:p w:rsidR="00033C1C" w:rsidRPr="002521BA" w:rsidRDefault="003F7AF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5 до 6 лет – до 25 мин;</w:t>
      </w:r>
    </w:p>
    <w:p w:rsidR="00033C1C" w:rsidRPr="002521BA" w:rsidRDefault="003F7AF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группах с детьми от 6 до 7 лет – до 30 мин.</w:t>
      </w:r>
    </w:p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033C1C" w:rsidRPr="002521BA" w:rsidRDefault="003F7AF4" w:rsidP="002521BA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21BA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33C1C" w:rsidRPr="007907DF" w:rsidRDefault="003B3C9E" w:rsidP="002521BA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3F7AF4" w:rsidRPr="007907DF">
        <w:rPr>
          <w:rFonts w:hAnsi="Times New Roman" w:cs="Times New Roman"/>
          <w:color w:val="000000"/>
          <w:sz w:val="28"/>
          <w:szCs w:val="28"/>
          <w:lang w:val="ru-RU"/>
        </w:rPr>
        <w:t>ополнительные ограничительные и профилактические меры в соответствии с СП 3.1/2.4.3598-20: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:rsidR="00033C1C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бактерицидные установки в групповых комнатах;</w:t>
      </w:r>
    </w:p>
    <w:p w:rsidR="002521BA" w:rsidRPr="007907DF" w:rsidRDefault="002521BA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рециркулятор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воздуха в групповых помещениях и помещениях для занятий с детьми</w:t>
      </w:r>
      <w:r w:rsidR="00AD012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частое проветривание групповых комнат в отсутствие воспитанников;</w:t>
      </w:r>
    </w:p>
    <w:p w:rsidR="00033C1C" w:rsidRPr="007907DF" w:rsidRDefault="003F7AF4" w:rsidP="002521BA">
      <w:pPr>
        <w:numPr>
          <w:ilvl w:val="0"/>
          <w:numId w:val="8"/>
        </w:numPr>
        <w:tabs>
          <w:tab w:val="clear" w:pos="720"/>
          <w:tab w:val="num" w:pos="-142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color w:val="000000"/>
          <w:sz w:val="28"/>
          <w:szCs w:val="28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3B3C9E" w:rsidRDefault="003B3C9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33C1C" w:rsidRPr="007907DF" w:rsidRDefault="003F7A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7DF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7907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033C1C" w:rsidRPr="0068435B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Детский сад укомплектован педагогами на 100 процентов согласно штатному расписанию. Всего работают 35 человек. Педагогический коллектив Детского сада насчитывает 1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специалистов. </w:t>
      </w:r>
    </w:p>
    <w:p w:rsidR="007907DF" w:rsidRPr="0068435B" w:rsidRDefault="007907DF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Ведущую роль в повышении качества дошкольного образования играет педагог, его профессионализм. </w:t>
      </w:r>
    </w:p>
    <w:p w:rsidR="007907DF" w:rsidRPr="0068435B" w:rsidRDefault="007907DF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соответствия кадрового обеспечения реализации ООПДО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7907DF" w:rsidRPr="0068435B" w:rsidRDefault="007907DF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коллективе МБДОУ – 1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педагогов, из них: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старший воспитатель – 1;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воспитатели – 1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музыкальный руководитель – 1;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педагог-психолог – 1;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учитель-логопед – 1;</w:t>
      </w:r>
    </w:p>
    <w:p w:rsidR="007907DF" w:rsidRPr="0068435B" w:rsidRDefault="0068435B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инструктор по физическому воспитанию – 1.</w:t>
      </w:r>
    </w:p>
    <w:p w:rsidR="007907DF" w:rsidRPr="0068435B" w:rsidRDefault="007907DF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всего года воспитатели принимали участие в интернет-конкурсах, </w:t>
      </w:r>
      <w:proofErr w:type="gramStart"/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он-</w:t>
      </w:r>
      <w:proofErr w:type="spellStart"/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лайн</w:t>
      </w:r>
      <w:proofErr w:type="spellEnd"/>
      <w:proofErr w:type="gramEnd"/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вебинарах</w:t>
      </w:r>
      <w:proofErr w:type="spellEnd"/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прочих мероприятиях, повышающих уровень педагогического мастерства.</w:t>
      </w:r>
    </w:p>
    <w:p w:rsidR="007907DF" w:rsidRPr="0068435B" w:rsidRDefault="007907DF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Кадровая политика администрации детского сада создает условия как для профессионального роста педагогов, так и для морального их поощрения и стимулирования Благодарностями, Почетными грамотами. </w:t>
      </w:r>
    </w:p>
    <w:p w:rsidR="00033C1C" w:rsidRPr="0068435B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202</w:t>
      </w:r>
      <w:r w:rsidR="003B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педагогические работники прошли аттестацию и получили:</w:t>
      </w:r>
    </w:p>
    <w:p w:rsidR="00033C1C" w:rsidRPr="0068435B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высшую квалификационную категорию – 1 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музыкальный руководитель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3C1C" w:rsidRPr="0068435B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первую квалификационную категорию – 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воспитател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907DF" w:rsidRPr="0068435B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Курсы повышения квалификации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прошли 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07DF" w:rsidRPr="00684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педагогов. </w:t>
      </w:r>
    </w:p>
    <w:p w:rsidR="00033C1C" w:rsidRPr="008A2DA2" w:rsidRDefault="003F7AF4" w:rsidP="008A2DA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DA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A2DA2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8A2DA2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</w:t>
      </w:r>
      <w:r w:rsidRPr="00B61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2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 в организации педагогической деятельности и улучшении качества образования и воспитания </w:t>
      </w:r>
      <w:r w:rsidRPr="008A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дошкольников.</w:t>
      </w:r>
      <w:r w:rsidR="008A2DA2" w:rsidRPr="008A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33C1C" w:rsidRPr="00B6148C" w:rsidRDefault="003F7AF4" w:rsidP="008A2DA2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A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в связи с ограничительными мерами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8A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E6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безопасности </w:t>
      </w:r>
      <w:r w:rsidRPr="008A2DA2">
        <w:rPr>
          <w:rFonts w:hAnsi="Times New Roman" w:cs="Times New Roman"/>
          <w:color w:val="000000"/>
          <w:sz w:val="28"/>
          <w:szCs w:val="28"/>
          <w:lang w:val="ru-RU"/>
        </w:rPr>
        <w:t>педагоги использовали в работе дистанционные образовательные технологии.</w:t>
      </w:r>
      <w:r w:rsidR="008A2DA2" w:rsidRPr="00B61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3C1C" w:rsidRDefault="003F7A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603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E6038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  <w:r w:rsidR="00A719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Учебно-методическое обеспечение полностью соответствует  ООПДО ДОУ. 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количество наглядны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пособи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я, 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дидактические наглядные материалы, методическая литература по </w:t>
      </w:r>
      <w:r w:rsidR="00887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ООП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комплекты прописей для всех возрастных групп</w:t>
      </w:r>
      <w:r w:rsidR="00A71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имеются в полном объеме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Информационное обеспечение ДОУ включает: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Программное обеспечение имеющихся компьютеров позволяет работать со всеми программами </w:t>
      </w:r>
      <w:proofErr w:type="spellStart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Microsoft</w:t>
      </w:r>
      <w:proofErr w:type="spellEnd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office</w:t>
      </w:r>
      <w:proofErr w:type="spellEnd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 Интернет ресурсами.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С целью взаимодействия  существует сайт ДОУ, на котором размещена информация, определённая законодательством.</w:t>
      </w:r>
    </w:p>
    <w:p w:rsid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С целью осуществления взаимодействия ДОУ с органами, осуществляющими управление в сфере образования, с другими учреждениями и организациями, в  МБДОУ подключен Интернет.</w:t>
      </w:r>
    </w:p>
    <w:p w:rsidR="00A719E2" w:rsidRPr="00503F24" w:rsidRDefault="00A719E2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С целью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 были приобретены: 10 компьютерных планшетов и тележка для зарядки.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Информационное обеспечение существенно облегчает процесс документооборота.</w:t>
      </w:r>
    </w:p>
    <w:p w:rsidR="00503F24" w:rsidRPr="00F56491" w:rsidRDefault="00503F24" w:rsidP="00503F24">
      <w:pPr>
        <w:shd w:val="clear" w:color="auto" w:fill="FFFFFF"/>
        <w:autoSpaceDE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56491">
        <w:rPr>
          <w:b/>
          <w:bCs/>
          <w:sz w:val="28"/>
          <w:szCs w:val="28"/>
          <w:lang w:val="ru-RU"/>
        </w:rPr>
        <w:t>Оценка качества библиотечно-информационного обеспечения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sz w:val="28"/>
          <w:szCs w:val="28"/>
          <w:lang w:val="ru-RU"/>
        </w:rPr>
        <w:t xml:space="preserve">  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Имеется сайт Учреждения, который соответствует установленным требованиям. На сайте учреждения имеется вся необходимая информация о работе учреждения. Своевременно обновляется и дополняется необходимая информация.  Обеспечена открытость и доступность информации о деятельности дошкольного образовательного учреждения для заинтересованных лиц.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МБДОУ оформлены информационные стенды, для родителей (законных представителей) по различным направлениям: «Здоровый образ жизни семьи», «Правила дорожного движения» и др.  Сменные стенды по проведенным мероприятиям и акциям в течение учебного года: «Как я провел лето», «Георгиевская ленточка», «8 марта - праздник мам»</w:t>
      </w:r>
      <w:r w:rsidR="00E603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«Безопасность»</w:t>
      </w: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др.</w:t>
      </w:r>
    </w:p>
    <w:p w:rsidR="00503F24" w:rsidRPr="00503F24" w:rsidRDefault="00503F24" w:rsidP="00503F24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Оформлены выставки по различным направлениям: «Мой любимый край</w:t>
      </w:r>
      <w:proofErr w:type="gramStart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 «</w:t>
      </w:r>
      <w:proofErr w:type="gramEnd"/>
      <w:r w:rsidRPr="00503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Елочка, елочка – зеленая иголочка», «Помнит сердце, не забудет – никогда!» и др.</w:t>
      </w:r>
    </w:p>
    <w:p w:rsidR="00033C1C" w:rsidRPr="00503F24" w:rsidRDefault="003F7AF4" w:rsidP="00CE55A8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55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503F24" w:rsidRPr="00CE55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CE55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етском саду учебно-методическое и информационное обеспечение</w:t>
      </w:r>
      <w:r w:rsidRPr="00503F24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достаточное для организации образовательной деятельности и эффективной реализации образовательных программ.</w:t>
      </w:r>
    </w:p>
    <w:p w:rsidR="00033C1C" w:rsidRDefault="003F7AF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03F24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503F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площадь здания составляет 2921,5 кв.м., включающая в себя 7 групповых (7 игровых, 7 спален,  7 раздевальных комнат, 7 буфетных, 7 комнат гигиены), физкультурный зал, музыкальный зал, лингафонный кабинет, кабинет педагога-психолога, кабинет учителя-логопеда, сенсорная комната оснащенные необходимым оборудованием и инвентарем.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образовательной деятельности.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</w:t>
      </w:r>
      <w:proofErr w:type="spellStart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массажеры</w:t>
      </w:r>
      <w:proofErr w:type="spellEnd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целях художественно-эстетического развития в группах оборудованы уголки творчества,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фломастеры, ножницы, кисти 3-х величин и разной жесткости, образцы народно-прикладного и декоративного творчества, природно-бросовый материал для создания коллажей, наглядный материал по ознакомлению с жанрами живописи и т.д. 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конструированию в группах оборудованы уголки, где собраны различные виды конструкторов и строительного материала в зависимости от возрастных возможностей детей.  В группах старшего возраста имеются материалы для исследовательской и экспериментальной деятельности: лупы, микроскоп, мензурки, магниты, различные материалы.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Детский сад оборудован  всем необходимым для своего познавательного функционирования. 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Материально-техническая база и медико-социальные условия детского сада отвечают требованиям СанПиН.</w:t>
      </w:r>
    </w:p>
    <w:p w:rsid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Помещения групповых комнат отвечают педагогическим и  гигиеническим требованиям. Естественное и  искусственное освещение,  тепловой режим соответствуют требованиям СанПиН. Предметно-пространственная  организация групповых помещений обеспечивает уровень  интеллектуального, эмоционального и  личностного развития детей (выделены и оборудованы зоны для игр, занятий, отдыха;  имеются игрушки и дидактические пособия для интеллектуального, сенсорного развития, разных видов деятельности).</w:t>
      </w:r>
    </w:p>
    <w:p w:rsidR="00E6038C" w:rsidRPr="00C15372" w:rsidRDefault="00E6038C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регионального проекта «Открытие кабинета ранней помощи» кабинет педагога- психолога был дооборудован  мебелью и оргтехникой                     (2 стола, 2 кресла, ноутбук, МФУ принтер).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медицинский блок  входят: кабинет старшей медицинской сестры, процедурный кабинет, комната для разведения дезинфицирующих растворов, изолятор (палата изолятора, санузел изолятора). 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Пищеблок 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Пищеблок включает в себя 12 оборудованных цехов (горячий цех, холодный цех, цех первичной обработки овощей, цех вторичной обработки овощей, цех холодильников, </w:t>
      </w:r>
      <w:proofErr w:type="gramStart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мясо-рыбный</w:t>
      </w:r>
      <w:proofErr w:type="gramEnd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цех с зоной обработки яиц, кладовая, кладовая овощей, моечная-тары, цех хранения пищевых отходов, тамбур – </w:t>
      </w: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загрузочная, комната хранения суточных проб. Имеется комната приема пищи персонала. </w:t>
      </w:r>
    </w:p>
    <w:p w:rsidR="00C15372" w:rsidRPr="00C15372" w:rsidRDefault="00C15372" w:rsidP="00C15372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Общая площадь территории ДОУ составляет 10200 кв.м. На территории ДОУ расположены 7 игровых площадок и спортивная площадка оборудованные  теневыми навесами, малыми архитектурными формами и спортивными комплексами, обеспечивающие всестороннее развитие детей. Имеется множество клумб, розарий, создана «поляна эмоций», композиции из живых растений, огород, </w:t>
      </w:r>
      <w:proofErr w:type="spellStart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фитоклумба</w:t>
      </w:r>
      <w:proofErr w:type="spellEnd"/>
      <w:r w:rsidRPr="00C15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фруктовый сад. Высажено множество хвойных растений; туи, можжевельники, ели. Площадь территории, не имеющая твердого покрытия, засеяна газонной травой. Территория детского сада имеет ограничения по всему периметру, ухожена. На территории детского сада  оборудована площадка ПДД.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C15372" w:rsidRPr="008D3616" w:rsidTr="00C15372">
        <w:tc>
          <w:tcPr>
            <w:tcW w:w="2410" w:type="dxa"/>
          </w:tcPr>
          <w:p w:rsidR="00C15372" w:rsidRPr="008D3616" w:rsidRDefault="00C15372" w:rsidP="00C153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помещения и территории</w:t>
            </w:r>
          </w:p>
        </w:tc>
        <w:tc>
          <w:tcPr>
            <w:tcW w:w="7088" w:type="dxa"/>
            <w:hideMark/>
          </w:tcPr>
          <w:p w:rsidR="00C15372" w:rsidRPr="008D3616" w:rsidRDefault="00C15372" w:rsidP="00C153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C15372" w:rsidRPr="008D3616" w:rsidTr="00C15372">
        <w:trPr>
          <w:trHeight w:val="699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«Ягодки»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столы-4шт, стулья-40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стол для игр с водой и песком – 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1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Мягкий игровой модуль «Солнышко» 1шт, мягкий уголок 1 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шестигранная – 2шт, шнуровки «Рубашка» - 1шт, «Цвета и формы» - 1шт, «Цветочное лукошко» - 1шт, «Паровозик» - 1шт доска – вкладыш «Зайка» - 2шт, доска вкладыш «Овощи» - 3шт. Кубики «Маша и медведь» - 2шт, кубики «Фрукты» - 1шт. Мозаика для малышей – 1шт.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2шт, пирамида малая «Медвежонок» - 3шт, пирамида малая «Петушок» - 3шт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- 2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- 1шт. Юла – 4шт.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драконов – пищалок – 2шт, набор птиц – 4шт,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Автодром – 1шт. Автомобили «Вираж» - 1шт, автомобиль Джип – 1шт, автомобиль ДПС Москва – 1шт, автомобиль Леон пожарная – 1шт, автомобиль Самосвал – 1шт, машина Скорая помощь – 1шт.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пупс в кроватке – 2шт, пупс в ванночке – 2шт, пупс 21см – 2шт, кукла Алла – 1шт, кукла карапуз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Игра дидактическая «Кубик» - 6шт, игра дидактическая «Дельфин» - 6шт, игра дидактическая «Домик» - 6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игра дидактическая «Самолет» - 6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детские книжки. Ростомер – 1шт. </w:t>
            </w:r>
          </w:p>
        </w:tc>
      </w:tr>
      <w:tr w:rsidR="00C15372" w:rsidRPr="008D3616" w:rsidTr="00C15372">
        <w:trPr>
          <w:trHeight w:val="85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младшая  группа «Пчелки»</w:t>
            </w:r>
          </w:p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-столы – 10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стулья 40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1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«Теремок»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шестигранная – 2шт, шнуровки «Рубашка» - 1шт, «Цвета и формы» - 1шт, «Цветочное лукошко» - 1шт, «Паровозик» - 1шт доска – вкладыш «Зайка» - 2шт, доска вкладыш «Овощи» - 3шт. Кубики «Овощи» - 2шт, кубики «Фрукты» - 1шт.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Пирамида большая – 2шт, пирамида малая «Медвежонок» - 2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пирамида малая «Петушок» - 2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- 2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- 1шт. 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«Вираж» - 1шт, автомобиль Джип – 1шт, автомобиль ДПС Москва – 1шт, автомобиль Леон пожарная – 1шт, автомобиль Самосвал – 1шт, машина Скорая помощь – 1шт, машина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Бипер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машина Бублик –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пупс в кроватке – 2шт, пупс в ванночке – 2шт,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пупс 21см – 2шт, кукла Алла – 1шт, кукла карапуз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1шт. Кровать для кукол – 1шт. Гладильная доска – 1шт. Утюг в ассортименте – 1шт.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Уголок для с/р 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игры  «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Больница» - 1шт, уголок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Уголок для с/р игры «Семья» кухня – 1шт.  Игра дидактическая «Кубик» - 6шт, игра дидактическая «Дельфин» - 6шт, игра дидактическая «Домик» - 6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игра дидактическая «Самолет» - 6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детские книжки. Ростомер – 1шт.</w:t>
            </w:r>
          </w:p>
        </w:tc>
      </w:tr>
      <w:tr w:rsidR="00C15372" w:rsidRPr="008D3616" w:rsidTr="00C15372">
        <w:trPr>
          <w:trHeight w:val="2819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младшая группа «Капельки»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столы - 10шт, стулья 40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1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«Грузовик»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шестигранная – 2шт, мозаика напольная бриллиант – 1шт, мозаика настольная 90эл – 2шт,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макси в ассортименте – 1шт.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шнуровки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«Рубашка» - 2шт, «Цвета и формы» - 2шт, «Цветочное лукошко» - 2шт, «Паровозик» - 2шт доска – вкладыш «Зайка» - 2шт, доска вкладыш «Овощи» - 3шт, доска-вкладыш транспорт – 4 шт. Кубики «Овощи» - 2шт, кубики «Спокойной ночи» - 2 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- 1шт, кубики мякиши Азбука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- 1шт, конструктор «Мельница» - 1шт. 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Автомобили «Вираж» - 1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шт,автомобиль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Грузовик большой – 1шт, автомобиль Джип – 1шт, автомобиль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ДПС Москва – 1шт, автомобиль Леон пожарная – 1шт, автомобиль Самосвал – 1шт, машина Скорая помощь – 1шт. Машина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Бипер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машина Бублик – 1шт, машина пикап Миротворец – 1шт, автомобиль Леон Коммунальная – 1шт, машина самосвал Варан – 1шт.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Набор транспортных средств – 1шт. Железная дорого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коляска для кукол – 1шт, пупс в кроватке – 2шт, пупс в ванночке – 2шт, пупс 21см – 2шт, кукла Алла – 1шт, кукла карапуз – 1шт, кукла Настя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2шт, набор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Уголок для с/р игры «Парикмахерская» - 1шт, уголок для с/р игры «Магазин» - 1шт. Набор доктора- 1шт. Игра дидактическая «Кубик» - 7шт, игра дидактическая «Дельфин» - 5шт, игра дидактическая «Домик» - 5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игра дидактическая «Самолет» - 5шт. Детские книжки. Ростомер – 1шт.</w:t>
            </w:r>
          </w:p>
        </w:tc>
      </w:tr>
      <w:tr w:rsidR="00C15372" w:rsidRPr="008D3616" w:rsidTr="00C15372">
        <w:trPr>
          <w:trHeight w:val="1164"/>
        </w:trPr>
        <w:tc>
          <w:tcPr>
            <w:tcW w:w="2410" w:type="dxa"/>
            <w:tcBorders>
              <w:top w:val="nil"/>
            </w:tcBorders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 «Радуга»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столы - 13шт, стулья 50 </w:t>
            </w:r>
            <w:proofErr w:type="spellStart"/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2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«2 колеса»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шестигранная – 2шт, мозаика напольная бриллиант – 1шт, мозаика настольная 90эл – 2шт,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макси в ассортименте – 1шт.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шнуровки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«Рубашка» - 2шт, «Цвета и формы» - 2шт, «Цветочное лукошко» - 2шт, «Паровозик» - 2шт доска – вкладыш «Зайка» - 2шт, доска вкладыш «Овощи» - 3шт, доска-вкладыш транспорт – 4 шт. Кубики «Овощи» - 2шт, кубики «Спокойной ночи» - 2 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кубиков 12шт – 1шт, кубики -мякиши «Предметы»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- 1шт, кубики мякиши Азбука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- 1шт, конструктор «Мельница» - 1шт, конструктор Мини – 1шт, конструктор Строитель – 1 шт. 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Автомобили «Вираж» - 1шт, автомобиль Погрузчик -1шт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,автомобиль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Грузовик большой – 1шт, автомобиль Джип – 1шт, автомобиль ДПС Москва – 1шт, автомобиль Леон пожарная – 1шт, автомобиль Самосвал – 1шт, машина Скорая помощь – 1шт, машина пикап Миротворец – 1шт, автомобиль Леон Коммунальная – 1шт, машина самосвал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автомобиль Ижора – 1шт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Набор транспортных средств – 1шт. Железная дорого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коляска для кукол – 1шт, пупс в кроватке – 2шт, пупс в ванночке – 2шт, пупс 21см – 2шт, кукла малышка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Алла – 1шт, кукла карапуз – 1шт, кукла Настя – 1шт,  кукла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1шт, кукла Юлька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2шт, набор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 – 1шт. Набор овощей и фруктов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Уголок для с/р игры «Больница» - 1шт. Уголок для с/р игры «Парикмахерская» - 1шт. Набор доктора- 1шт. Набор для девочек Парикмахерская – 1шт. Детские книжки. Ростомер – 1шт.</w:t>
            </w:r>
          </w:p>
        </w:tc>
      </w:tr>
      <w:tr w:rsidR="00C15372" w:rsidRPr="008D3616" w:rsidTr="00C15372">
        <w:trPr>
          <w:trHeight w:val="415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 группа «Непоседы»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столы - 13шт, стулья 50 </w:t>
            </w:r>
            <w:proofErr w:type="spellStart"/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2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«Пароход»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Мозаика напольная бриллиант – 1шт, мозаика настольная 90эл – 2шт,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макси в ассортименте – 1шт.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шнуровки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«Рубашка» - 2шт, «Цвета и формы» - 2шт, «Цветочное лукошко» - 2шт, «Паровозик» - 2шт доска – вкладыш «Зайка» - 2шт, доска вкладыш «Овощи» - 3шт, доска-вкладыш транспорт – 4 шт. Кубики «Овощи» - 2шт, кубики «Спокойной ночи» - 2 шт., кубики «Техника» - 2шт.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- 1шт, кубики мякиши Азбука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- 1шт, конструктор «Мельница» - 1шт, конструктор Мини – 1шт, конструктор Строитель – 1 шт. 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«Вираж» - 1шт, автомобиль Погрузчик -1шт,   автомобиль Грузовик большой – 1шт, автомобиль Джип – 1шт, автомобиль ДПС Москва – 1шт, автомобиль Леон пожарная – 1шт, автомобиль Самосвал – 1шт, машина Скорая помощь – 1шт, машина пикап Миротворец – 1шт, автомобиль Леон Коммунальная – 1шт, машина самосвал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автомобиль Ижора – 1шт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Набор транспортных средств – 1шт. Железная дорого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коляска для кукол – 1шт, пупс в кроватке – 2шт, пупс в ванночке – 2шт, пупс 21см – 2шт, кукла малышка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Алла – 1шт, кукла карапуз – 1шт, кукла Настя – 1шт,  кукла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1шт, кукла Юлька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2шт, набор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 – 1шт. Набор овощей и фруктов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доктора- 1шт. Набор для девочек Парикмахерская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1шт. Уголок для с/р игры «Магазин» - 1шт. Детские книжки. Настольно печатная игра « Раз, два, три» - 2шт. Доска магнитная «Цифры» - 1шт, доска магнитная «русский алфавит» - 1шт., счетные палочки – 20 шт. Кубики «Математика» - 2шт. Ростомер – 1шт.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 «Почемучки»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столы - 13шт, стулья 50 </w:t>
            </w:r>
            <w:proofErr w:type="spellStart"/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2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«Замок»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13 мм/80шт – 2шт, мозаика 80эл – 1шт, мозаика для малышей -1шт,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макси в ассортименте – 1шт.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шнуровки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«Рубашка» - 2шт, «Цвета и формы» - 2шт, «Цветочное лукошко» - 2шт, «Паровозик» - 2шт доска – вкладыш «Зайка» - 2шт, доска вкладыш «Овощи» - 3шт, доска-вкладыш геометрия – 4 шт. Кубики «Алфавит» - 2шт, кубики «Спокойной ночи» - 2 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- 1шт, кубики мякиши Азбука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- 1шт, конструктор «Мельница» - 1шт, конструктор Мини – 1шт, конструктор Строитель – 1 шт. 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«Вираж» - 1шт, автомобиль Погрузчик -1шт,   автомобиль Грузовик большой – 1шт, автомобиль Джип – 1шт, автомобиль ДПС Москва – 1шт, автомобиль Леон пожарная – 1шт, автомобиль Самосвал – 1шт, машина Скорая помощь – 1шт, машина пикап Миротворец – 1шт, автомобиль Леон Коммунальная – 1шт, машина самосвал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автомобиль Ижора – 1шт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Набор транспортных средств – 1шт. Железная дорога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Железная дорога Томас _ 1 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Куклы: коляска для кукол – 1шт, пупс в кроватке – 2шт, пупс в ванночке – 2шт, пупс 21см – 2шт, кукла малышка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Алла – 1шт, кукла карапуз – 1шт, кукла Настя – 1шт,  кукла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1шт, кукла Юлька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2шт, набор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 – 1шт. Набор овощей и фруктов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Уголок для с/р игры «Магазин» - 1шт. Уголок для с/р игры «Парикмахерская» - 1шт. Набор доктора- 1шт. Набор для девочек Парикмахерская – 1шт. Детские книжки. Настольно печатная игра « Раз, два, три» - 2шт. Доска магнитная «Цифры» - 1шт, доска магнитная «русский алфавит» - 1шт., счетные палочки – 10 шт. Настольная печатная игра Чтение по слогам – 6 шт. Настольная печатная игра тренажер Арифметический – 3 шт. Настольная печатная игра тренажер Играем с буквами – 6шт. Ростомер – 1шт.</w:t>
            </w:r>
          </w:p>
        </w:tc>
      </w:tr>
      <w:tr w:rsidR="00C15372" w:rsidRPr="008D361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компенсирующей направленности «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столы - 8шт, стулья 30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стол для логопедических занятий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книжный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уголок -1шт, шкаф для наглядных пособий – 1шт, шкаф-стеллаж для игрушек – 1шт , стеллаж для игрушек тип 1 – 1шт, стеллаж для книг -1шт, тумба для организации уголка живой природы –1шт,  доска передвижная магнитно-меловая-маркерная  поворотная с лампой тип 2 – 1шт, ковер для групповой комнаты – 1шт.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Мягкий игровой модуль «Газель» - 1шт,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Мозаика 13 мм/80шт – 2шт, мозаика 80 эл – 1шт, мозаика для малышей -1шт,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макси в ассортименте – 1шт.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 шнуровки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«Рубашка» - 2шт, «Цвета и формы» - 2шт, «Цветочное лукошко» - 2шт, «Паровозик» - 2шт доска – вкладыш «Зайка» - 2шт, доска вкладыш «Овощи» - 3шт, доска-вкладыш геометрия – 3 шт. Кубики «Алфавит» - 2шт, кубики «Спокойной ночи» - 2 шт. Мозаика для малышей – 1шт. Мозаика 80 эл – 1шт. 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Пирамида большая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кубиков 12шт – 1шт, кубики -мякиши «Предметы» - 1шт, кубики мякиши Азбука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  конструктор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«Кроха» - 1шт, конструктор «Мельница» - 1шт, конструктор Мини – 1шт, конструктор Строитель – 1 шт.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Юла – 3шт.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животных – 1шт, набор диких животных – 3шт, набор насекомые – 2шт, набор животные фермы – 1шт, набор динозавров – 1шт, набор морские животные – 1шт, набор драконов – пищалок – 2шт, набор птиц – 5шт, набор солдатиков – 1шт, набор 4 солдатика – 1шт, 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Автодром – 1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автомобиль «Вираж» - 1шт, автомобиль Погрузчик -1шт,   автомобиль Грузовик большой – 1шт, автомобиль Джип – 1шт, автомобиль ДПС Москва – 1шт, автомобиль Леон пожарная – 1шт, автомобиль Самосвал – 1шт, машина Скорая помощь – 1шт, машина пикап Миротворец – 1шт, автомобиль Леон Коммунальная – 1шт, автомобиль Муромец лесовоз – 2шт, машина самосвал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автомобиль Ижора – 1шт Самолет – 1шт. Самолет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Самолет на батарейках – 3шт. Набор транспортных средств – 1шт. Железная дорога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1шт. Железная дорога Томас – 1 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мальчиков – 2шт.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Куклы: коляска для кукол – 1шт, пупс в кроватке – 2шт, пупс в ванночке – 2шт, пупс 21см – 2шт, кукла малышка – 1</w:t>
            </w:r>
            <w:proofErr w:type="gram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шт,кукла</w:t>
            </w:r>
            <w:proofErr w:type="gram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Алла – 1шт, кукла карапуз – 1шт, кукла Настя – 1шт,  кукла Мила – 1шт, кукла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кукла Сабина №16-1шт, кукла Сабина №6 – 1шт, кукла Юлька – 1шт. Кровать для кукол – 1шт. Гладильная доска – 1шт. Утюг в ассортименте – 1шт Неваляшка Мила – 1шт. Матрешка деревянная – 1шт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– 1шт, набор посуды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Галинка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4шт, чайный набор в рюкзаке – 2шт, набор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 – 1шт. Набор овощей и фруктов – 1шт.</w:t>
            </w:r>
          </w:p>
          <w:p w:rsidR="00C15372" w:rsidRPr="008D3616" w:rsidRDefault="00C15372" w:rsidP="00C153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Тачка садовая – 1шт.</w:t>
            </w:r>
          </w:p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Уголок для с/р игры «Семья» кухня – 1шт. Набор доктора- 1шт. Набор для девочек Парикмахерская – 1шт. Детские книжки. Настольно печатная игра « Раз, два, три» - 3шт. Доска магнитная «Цифры» - 1шт, доска магнитная «русский алфавит» - 1шт., счетные палочки – 10 шт.  Настольная печатная игра Логопедическая – 6шт. Настольная печатная игра тренажер Арифметический – 3 шт. Ростомер – 1шт.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сетка заградительная на окна - 1шт, дуги для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-2шт, кубы деревянные – малый -1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средний - 1шт, большой – 1шт, скамейка гимнастическая - 3шт, бревно гимнастическое - 1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стенка гимнастическая - 4шт, спортивно-игровой  комплекс  -1шт, маты складные-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2шт, тоннель для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, скакалки детские – 20шт, обручи гимнастические – 20шт, мячи резиновые – малый-15шт, средний – 4шт, большой -10шт, мячи футбольные – 2шт, мячи волейбольные – 2шт, кегли – 6шт, мяч прыгун радужный – 2шт, мяч прыгун с рожками – 2шт,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- 8шт, бадминтон – 2шт, набор для тенниса большой – 2шт, набор для тенниса малый – 2шт, набор кубиков -1шт, гантели 0,5 кг  - 50шт, флажки «Патриот» - 80шт, кольцо для баскетбола – 1шт, сетка волейбольная – 1ш , дорожка здоровья – 1шт, пирамида большая - 3шт 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Willmen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121В- 1шт , телевизор 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5205 черный – 1шт, проектор – 1шт, музыкальный центр </w:t>
            </w:r>
            <w:r w:rsidRPr="008D3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– 1шт, стулья детские– 36 </w:t>
            </w:r>
            <w:proofErr w:type="spellStart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, стол -1шт, тумба приставная для аппаратуры – 1шт, детские музыкальные инструменты, шкаф для хранения детских музыкальных инструментов – 1шт , ковер для муз. зала большой-1шт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Лингафонный кабинет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лингафонного кабинета «Диалог» 8мест ученика +1 место учителя – 1шт, доска магнитно-меловая -1шт, стулья детские – 8шт</w:t>
            </w:r>
            <w:r w:rsidR="00E6038C"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компьютерные планшеты – 10 </w:t>
            </w:r>
            <w:proofErr w:type="spellStart"/>
            <w:r w:rsidR="00E6038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E6038C">
              <w:rPr>
                <w:rFonts w:ascii="Times New Roman" w:hAnsi="Times New Roman" w:cs="Times New Roman"/>
                <w:sz w:val="28"/>
                <w:szCs w:val="28"/>
              </w:rPr>
              <w:t>, тележка для зарядки планшетов – 1шт.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пузырьковая колба – 1шт, световой  стол для рисования песком – 1шт, стол детский – 1шт,  стулья детские -5шт, музыкальный центр – 1шт, стеллаж для пособий – 1шт, стеллаж для игрушек – 1шт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7088" w:type="dxa"/>
          </w:tcPr>
          <w:p w:rsidR="00C15372" w:rsidRPr="008D3616" w:rsidRDefault="00C15372" w:rsidP="00C1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столы - 1шт, стулья детские – 2шт, шкаф 1шт, уголок логопеда – 1шт, мольберт – 1шт, методические пособия)</w:t>
            </w:r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7088" w:type="dxa"/>
          </w:tcPr>
          <w:p w:rsidR="00C15372" w:rsidRPr="008D3616" w:rsidRDefault="00C15372" w:rsidP="00E603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– 8,6 (стол – </w:t>
            </w:r>
            <w:r w:rsidR="00E60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шт,</w:t>
            </w:r>
            <w:r w:rsidR="00E6038C">
              <w:rPr>
                <w:rFonts w:ascii="Times New Roman" w:hAnsi="Times New Roman" w:cs="Times New Roman"/>
                <w:sz w:val="28"/>
                <w:szCs w:val="28"/>
              </w:rPr>
              <w:t xml:space="preserve"> кресло – 2шт,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 xml:space="preserve"> стол детский – 1шт, стулья детские – 2шт, шкаф – 1шт, методические пособия, игрушки, мольберт – 1шт,</w:t>
            </w:r>
            <w:r w:rsidR="00E6038C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– 1шт, ноутбук – 1шт, МФУ принтер – 1шт, </w:t>
            </w: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кукольные театры – 5шт., набор пальчиковый театр – 2шт, кубики карт – 1шт.</w:t>
            </w:r>
          </w:p>
        </w:tc>
      </w:tr>
      <w:tr w:rsidR="00C15372" w:rsidRPr="00540196" w:rsidTr="00C15372">
        <w:trPr>
          <w:trHeight w:val="280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 гимнастический комплекс тип 1 – 1шт, спортивный комплекс тип 2 – 1шт, спортивное оборудование «Лиана» - 1шт, ворота для мини – футбола – 1шт, стенка для метания – 1шт,  бум – 1шт, волейбольные стойки с сеткой – 1шт, дорожка здоровья – 1шт, яма для прыжков – 1</w:t>
            </w:r>
          </w:p>
        </w:tc>
      </w:tr>
      <w:tr w:rsidR="00C15372" w:rsidRPr="00540196" w:rsidTr="00C15372">
        <w:trPr>
          <w:trHeight w:val="558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Игровая площадка  группы раннего возраста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- 1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скамейка «Черепашка» </w:t>
            </w:r>
            <w:r w:rsidR="00E6038C">
              <w:rPr>
                <w:sz w:val="28"/>
                <w:szCs w:val="28"/>
                <w:lang w:val="ru-RU"/>
              </w:rPr>
              <w:t xml:space="preserve">               </w:t>
            </w:r>
            <w:r w:rsidRPr="00C15372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качели на пружине «Бабочка»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горка «Слоненок»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теневой навес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песочные наборы,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</w:t>
            </w:r>
            <w:r w:rsidRPr="00C15372">
              <w:rPr>
                <w:sz w:val="28"/>
                <w:szCs w:val="28"/>
                <w:lang w:val="ru-RU"/>
              </w:rPr>
              <w:lastRenderedPageBreak/>
              <w:t xml:space="preserve">детская лопатка – 2шт,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2134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площадка  1 младшей группы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– 1шт, лавочка «Улитка» - 1шт, качели на пружине «Ромашка» - 1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горка – 1шт,  теневой навес - 1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детская лопатка – 2шт,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835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Игровая площадка  2 младшей группы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– 1шт,  лавочка «Улитка» - 1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качели на пружине «Бабочка»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горка - 1шт,  теневой навес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песочные наборы,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детская лопатка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Игровая площадка  средней группы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песочница, скамейка «Гусеница», качалка–балансир, детский игровой комплекс тип 2,  теневой навес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песочные наборы,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детская лопатка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556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Игровая площадка  старшей группы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– 1шт, столик со скамейкой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столик со счетами - 1шт, качалка – балансир – 1шт, горка – 1шт,  теневой навес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грабли №20 – 5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лопатки большая - 2шт, лопата садовая -  6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лопата средняя – 8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8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детская лопатка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6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три кота – 6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– 6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</w:t>
            </w:r>
            <w:r w:rsidRPr="00C15372">
              <w:rPr>
                <w:sz w:val="28"/>
                <w:szCs w:val="28"/>
                <w:lang w:val="ru-RU"/>
              </w:rPr>
              <w:lastRenderedPageBreak/>
              <w:t xml:space="preserve">песочный набор №5 – 6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2563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площадка  подготовительной  группы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– 1шт, скамейка «Самолет» - 1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качели – балансир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детский игровой комплекс тип 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 теневой навес - 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детская лопатка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  <w:tr w:rsidR="00C15372" w:rsidRPr="00540196" w:rsidTr="00C15372">
        <w:trPr>
          <w:trHeight w:val="1031"/>
        </w:trPr>
        <w:tc>
          <w:tcPr>
            <w:tcW w:w="2410" w:type="dxa"/>
          </w:tcPr>
          <w:p w:rsidR="00C15372" w:rsidRPr="008D3616" w:rsidRDefault="00C15372" w:rsidP="00C153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3616">
              <w:rPr>
                <w:rFonts w:ascii="Times New Roman" w:hAnsi="Times New Roman" w:cs="Times New Roman"/>
                <w:sz w:val="28"/>
                <w:szCs w:val="28"/>
              </w:rPr>
              <w:t>Игровая площадка  группы компенсирующей направленности</w:t>
            </w:r>
          </w:p>
        </w:tc>
        <w:tc>
          <w:tcPr>
            <w:tcW w:w="7088" w:type="dxa"/>
          </w:tcPr>
          <w:p w:rsidR="00C15372" w:rsidRPr="00C15372" w:rsidRDefault="00C15372" w:rsidP="00C15372">
            <w:pPr>
              <w:jc w:val="both"/>
              <w:rPr>
                <w:sz w:val="28"/>
                <w:szCs w:val="28"/>
                <w:lang w:val="ru-RU"/>
              </w:rPr>
            </w:pPr>
            <w:r w:rsidRPr="00C15372">
              <w:rPr>
                <w:sz w:val="28"/>
                <w:szCs w:val="28"/>
                <w:lang w:val="ru-RU"/>
              </w:rPr>
              <w:t xml:space="preserve"> песочница с крышкой – 1шт, скамейка «МЧС» - 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качалка – балансир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горка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 гимнастическая лестница- 1шт,  теневой навес - 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грабли №20 – 4шт, лопатки большая - 2шт, лопата садовая -  4шт, лопата средняя – 2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лопатка Б – 2шт, детская лопатка – 2шт, формочка самолет – 1шт, формочка башенки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формочка морской конек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формочки3 – 1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формочки пирожные – 1шт, песочный набор Замок – 4шт, песочный набор три кота – 4шт, песочный набор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, песочный набор №5 – 4шт, песочный набор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Смешарики</w:t>
            </w:r>
            <w:proofErr w:type="spellEnd"/>
            <w:r w:rsidRPr="00C15372">
              <w:rPr>
                <w:sz w:val="28"/>
                <w:szCs w:val="28"/>
                <w:lang w:val="ru-RU"/>
              </w:rPr>
              <w:t xml:space="preserve"> – 4 </w:t>
            </w:r>
            <w:proofErr w:type="spellStart"/>
            <w:r w:rsidRPr="00C15372">
              <w:rPr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</w:tbl>
    <w:p w:rsidR="00C15372" w:rsidRDefault="00C15372" w:rsidP="008F24F6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Условия</w:t>
      </w:r>
      <w:proofErr w:type="gramEnd"/>
      <w:r w:rsidRP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созданные в учреждении соответствуют установленным нормам и требованиям действующего законодательства и являются безопасными для воспитанников и работников. </w:t>
      </w:r>
    </w:p>
    <w:p w:rsidR="00621331" w:rsidRPr="00621331" w:rsidRDefault="000055D4" w:rsidP="00621331">
      <w:pPr>
        <w:tabs>
          <w:tab w:val="left" w:pos="1530"/>
        </w:tabs>
        <w:ind w:firstLine="708"/>
        <w:jc w:val="center"/>
        <w:rPr>
          <w:b/>
          <w:sz w:val="28"/>
          <w:szCs w:val="28"/>
          <w:lang w:val="ru-RU"/>
        </w:rPr>
      </w:pPr>
      <w:r w:rsidRPr="000055D4">
        <w:rPr>
          <w:b/>
          <w:sz w:val="28"/>
          <w:szCs w:val="28"/>
          <w:lang w:val="ru-RU"/>
        </w:rPr>
        <w:t>Обеспечение безопасности МБДОУ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Для обеспечения безопасности в учреждении проводились следующие мероприятия: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проводились инструктажи для воспитанников  по безопасному поведению; </w:t>
      </w:r>
    </w:p>
    <w:p w:rsid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проводились инструктажи для сотрудников по повышению антитеррористической безопасности МБДОУ и пра</w:t>
      </w:r>
      <w:r w:rsidR="000E1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вилам в случае возникновения ЧС;</w:t>
      </w:r>
    </w:p>
    <w:p w:rsidR="000E14F0" w:rsidRDefault="000E14F0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проведение учебной эвакуации для детей и сотрудников в случае возникновения ЧС;</w:t>
      </w:r>
    </w:p>
    <w:p w:rsidR="000E14F0" w:rsidRPr="00621331" w:rsidRDefault="000E14F0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ежедневная проверка игровых площадок </w:t>
      </w:r>
      <w:r w:rsidR="00005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территории ДОУ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МБДОУ установлена автоматическая система пожарной сигнализации, видеонаблюдение, система управления доступом в ДОУ.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обеспечения пожарной безопасности в учреждении проводились следующие мероприятия: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инструктаж для сотрудников по ПБ;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проверка путей эвакуации, их состояние.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МБДОУ уделяется большое значение обеспечению безопасности пребывания детей. Имеется схема плана эвакуации детей и  взрослых, регулярно проводится инструктаж со всем коллективом на случай возникновения пожара.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Здание оборудовано  кнопкой тревожной сигнализации для экстренных вызовов, разработан паспорт антитеррористической безопасности учреждения.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групповых уголках для родителей оформлена информация  о детских заболеваниях и мерах их предупреждения, о профилактических мероприятиях по детскому </w:t>
      </w:r>
      <w:proofErr w:type="spellStart"/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дорожно</w:t>
      </w:r>
      <w:proofErr w:type="spellEnd"/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–транспортному травматизму и бытовому травматизму.</w:t>
      </w:r>
    </w:p>
    <w:p w:rsidR="00621331" w:rsidRPr="00621331" w:rsidRDefault="00621331" w:rsidP="00621331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группах имеются дидактические игры, макеты по правилам дорожного движения.</w:t>
      </w:r>
    </w:p>
    <w:p w:rsidR="00C15372" w:rsidRPr="008F24F6" w:rsidRDefault="00C15372" w:rsidP="008F24F6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</w:t>
      </w:r>
      <w:r w:rsid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005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году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C15372" w:rsidRPr="008F24F6" w:rsidRDefault="00C15372" w:rsidP="008F24F6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Материально-технические и медико-социальные условия в ДОУ обеспечивают высокий уровень развития детей дошкольного возраста. </w:t>
      </w:r>
    </w:p>
    <w:p w:rsidR="00033C1C" w:rsidRPr="00F64FBA" w:rsidRDefault="003F7AF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7DB5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EC7D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C7DB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7D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 внутренней системы оценки</w:t>
      </w:r>
      <w:r w:rsidR="006213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  <w:r w:rsidRPr="00EC7D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качества образования</w:t>
      </w:r>
    </w:p>
    <w:p w:rsidR="00F64FBA" w:rsidRDefault="00EC7DB5" w:rsidP="00F64F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7DB5">
        <w:rPr>
          <w:sz w:val="28"/>
          <w:szCs w:val="28"/>
          <w:lang w:val="ru-RU"/>
        </w:rPr>
        <w:t xml:space="preserve">На основании Закона «Об образовании в Российской Федерации» в 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МБДОУ разработано 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Положение о 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системе</w:t>
      </w:r>
      <w:r w:rsidR="00F64FBA"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енней оценки качества образования.</w:t>
      </w:r>
    </w:p>
    <w:p w:rsidR="00EC7DB5" w:rsidRPr="00F64FBA" w:rsidRDefault="00EC7DB5" w:rsidP="00F64F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EC7DB5" w:rsidRPr="00F64FBA" w:rsidRDefault="00EC7DB5" w:rsidP="00F64F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МБДОУ  внутренний контроль осуществляют заведующий, педаг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оги.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Порядок 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оценки качества образования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определяется 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программой внутренней </w:t>
      </w:r>
      <w:r w:rsid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оценки качества образования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годовым планом ДОУ должностными инструкциями и приказом заведующего.</w:t>
      </w:r>
    </w:p>
    <w:p w:rsidR="00EC7DB5" w:rsidRPr="00F64FBA" w:rsidRDefault="00EC7DB5" w:rsidP="00F64F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   в детском саду проводится по плану, утвержденному заведующим на начало учебного года, и представляет собой следующие виды: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оперативный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DB5" w:rsidRPr="00EC7DB5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7DB5">
        <w:rPr>
          <w:rFonts w:ascii="Times New Roman" w:eastAsia="Times New Roman" w:hAnsi="Times New Roman"/>
          <w:sz w:val="28"/>
          <w:szCs w:val="28"/>
          <w:lang w:val="ru-RU" w:eastAsia="ru-RU"/>
        </w:rPr>
        <w:t>тематический /2 - 3 раза в год (к педсоветам);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самоконтроль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самоанализ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взаимоконтроль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итоговый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DB5" w:rsidRPr="009B5CF6" w:rsidRDefault="00EC7DB5" w:rsidP="00EC7DB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мониторинг</w:t>
      </w:r>
      <w:proofErr w:type="spellEnd"/>
      <w:r w:rsidRPr="009B5C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DB5" w:rsidRDefault="00EC7DB5" w:rsidP="00F64FBA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7DB5">
        <w:rPr>
          <w:sz w:val="28"/>
          <w:szCs w:val="28"/>
          <w:lang w:val="ru-RU"/>
        </w:rPr>
        <w:t>Результаты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контроля выносятся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на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обсуждение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на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 xml:space="preserve">педагогические советы, </w:t>
      </w: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совещания при заведующем, заслушиваются на родительских собраниях. </w:t>
      </w:r>
    </w:p>
    <w:p w:rsidR="00424402" w:rsidRPr="00424402" w:rsidRDefault="00424402" w:rsidP="00424402">
      <w:pPr>
        <w:spacing w:before="0" w:beforeAutospacing="0" w:after="0" w:afterAutospacing="0"/>
        <w:ind w:right="75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4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Мониторинг качества обр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азовательной деятельности в 202</w:t>
      </w:r>
      <w:r w:rsidR="000E1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361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24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показал</w:t>
      </w:r>
      <w:r w:rsidRPr="00424402">
        <w:rPr>
          <w:rFonts w:hAnsi="Times New Roman" w:cs="Times New Roman"/>
          <w:color w:val="000000"/>
          <w:sz w:val="28"/>
          <w:szCs w:val="28"/>
          <w:lang w:val="ru-RU"/>
        </w:rPr>
        <w:t xml:space="preserve">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EC7DB5" w:rsidRPr="00EC7DB5" w:rsidRDefault="00EC7DB5" w:rsidP="00F64FBA">
      <w:pPr>
        <w:spacing w:before="0" w:beforeAutospacing="0" w:after="0" w:afterAutospacing="0"/>
        <w:ind w:right="75" w:firstLine="709"/>
        <w:jc w:val="both"/>
        <w:rPr>
          <w:sz w:val="28"/>
          <w:szCs w:val="28"/>
          <w:lang w:val="ru-RU"/>
        </w:rPr>
      </w:pPr>
      <w:r w:rsidRPr="00F64F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Четко организованная система контроля позволила выявить некоторые</w:t>
      </w:r>
      <w:r w:rsidRPr="00EC7DB5">
        <w:rPr>
          <w:sz w:val="28"/>
          <w:szCs w:val="28"/>
          <w:lang w:val="ru-RU"/>
        </w:rPr>
        <w:t xml:space="preserve"> проблемы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качества</w:t>
      </w:r>
      <w:r w:rsidRPr="009B5CF6">
        <w:rPr>
          <w:sz w:val="28"/>
          <w:szCs w:val="28"/>
        </w:rPr>
        <w:t> </w:t>
      </w:r>
      <w:r w:rsidRPr="00EC7DB5">
        <w:rPr>
          <w:sz w:val="28"/>
          <w:szCs w:val="28"/>
          <w:lang w:val="ru-RU"/>
        </w:rPr>
        <w:t>воспитательно-образовательного процесса. Решение данных проблем является первостепенной задачей для ДОУ.</w:t>
      </w:r>
    </w:p>
    <w:p w:rsidR="00CE55A8" w:rsidRPr="008F056F" w:rsidRDefault="00CE55A8" w:rsidP="00CE55A8">
      <w:pPr>
        <w:ind w:left="360"/>
        <w:jc w:val="center"/>
        <w:outlineLvl w:val="2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F056F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анализа показателей деятельности</w:t>
      </w:r>
      <w:r w:rsidR="008F056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</w:t>
      </w:r>
      <w:r w:rsidRPr="008F056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МБДОУ Волоконовского детского сада №4 «Теремок» </w:t>
      </w:r>
    </w:p>
    <w:tbl>
      <w:tblPr>
        <w:tblW w:w="94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7537"/>
        <w:gridCol w:w="1247"/>
      </w:tblGrid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pPr>
              <w:jc w:val="center"/>
              <w:rPr>
                <w:b/>
                <w:bCs/>
              </w:rPr>
            </w:pPr>
            <w:r w:rsidRPr="008C570B">
              <w:rPr>
                <w:b/>
                <w:bCs/>
              </w:rPr>
              <w:t xml:space="preserve">№ п/п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Pr>
              <w:jc w:val="center"/>
              <w:rPr>
                <w:b/>
                <w:bCs/>
              </w:rPr>
            </w:pPr>
            <w:proofErr w:type="spellStart"/>
            <w:r w:rsidRPr="008C570B">
              <w:rPr>
                <w:b/>
                <w:bCs/>
              </w:rPr>
              <w:t>Показатели</w:t>
            </w:r>
            <w:proofErr w:type="spellEnd"/>
            <w:r w:rsidRPr="008C570B"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Pr>
              <w:jc w:val="center"/>
              <w:rPr>
                <w:b/>
                <w:bCs/>
              </w:rPr>
            </w:pPr>
            <w:proofErr w:type="spellStart"/>
            <w:r w:rsidRPr="008C570B">
              <w:rPr>
                <w:b/>
                <w:bCs/>
              </w:rPr>
              <w:t>Единица</w:t>
            </w:r>
            <w:proofErr w:type="spellEnd"/>
            <w:r w:rsidRPr="008C570B">
              <w:rPr>
                <w:b/>
                <w:bCs/>
              </w:rPr>
              <w:t xml:space="preserve"> </w:t>
            </w:r>
            <w:proofErr w:type="spellStart"/>
            <w:r w:rsidRPr="008C570B">
              <w:rPr>
                <w:b/>
                <w:bCs/>
              </w:rPr>
              <w:t>измерения</w:t>
            </w:r>
            <w:proofErr w:type="spellEnd"/>
            <w:r w:rsidRPr="008C570B">
              <w:rPr>
                <w:b/>
                <w:bCs/>
              </w:rPr>
              <w:t xml:space="preserve"> </w:t>
            </w:r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Образовательная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деятельность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    </w:t>
            </w:r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202" w:type="dxa"/>
            <w:hideMark/>
          </w:tcPr>
          <w:p w:rsidR="00CE55A8" w:rsidRPr="003615D2" w:rsidRDefault="00CE55A8" w:rsidP="000055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055D4">
              <w:rPr>
                <w:lang w:val="ru-RU"/>
              </w:rPr>
              <w:t>53</w:t>
            </w:r>
            <w:r w:rsidR="003615D2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 w:rsidRPr="008C570B">
              <w:t>человек</w:t>
            </w:r>
            <w:proofErr w:type="spellEnd"/>
            <w:r w:rsidR="003615D2">
              <w:rPr>
                <w:lang w:val="ru-RU"/>
              </w:rPr>
              <w:t>а</w:t>
            </w:r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В режиме полного дня (8-12 часов) </w:t>
            </w:r>
          </w:p>
        </w:tc>
        <w:tc>
          <w:tcPr>
            <w:tcW w:w="1202" w:type="dxa"/>
            <w:hideMark/>
          </w:tcPr>
          <w:p w:rsidR="00CE55A8" w:rsidRDefault="00CE55A8" w:rsidP="00F56491">
            <w:r w:rsidRPr="00CE55A8">
              <w:rPr>
                <w:lang w:val="ru-RU"/>
              </w:rPr>
              <w:t xml:space="preserve"> </w:t>
            </w:r>
            <w:r>
              <w:t>1</w:t>
            </w:r>
            <w:r w:rsidR="000055D4">
              <w:rPr>
                <w:lang w:val="ru-RU"/>
              </w:rPr>
              <w:t>35</w:t>
            </w:r>
          </w:p>
          <w:p w:rsidR="00CE55A8" w:rsidRPr="003615D2" w:rsidRDefault="00CE55A8" w:rsidP="00F56491">
            <w:pPr>
              <w:rPr>
                <w:lang w:val="ru-RU"/>
              </w:rPr>
            </w:pPr>
            <w:proofErr w:type="spellStart"/>
            <w:r w:rsidRPr="008C570B">
              <w:t>человек</w:t>
            </w:r>
            <w:proofErr w:type="spellEnd"/>
            <w:r w:rsidR="003615D2">
              <w:rPr>
                <w:lang w:val="ru-RU"/>
              </w:rPr>
              <w:t>а</w:t>
            </w:r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В режиме кратковременного пребывания (3-5 часов) </w:t>
            </w:r>
          </w:p>
        </w:tc>
        <w:tc>
          <w:tcPr>
            <w:tcW w:w="1202" w:type="dxa"/>
            <w:hideMark/>
          </w:tcPr>
          <w:p w:rsidR="00CE55A8" w:rsidRPr="008C570B" w:rsidRDefault="000055D4" w:rsidP="00F56491">
            <w:r>
              <w:rPr>
                <w:lang w:val="ru-RU"/>
              </w:rPr>
              <w:t>1</w:t>
            </w:r>
            <w:r w:rsidR="003615D2">
              <w:rPr>
                <w:lang w:val="ru-RU"/>
              </w:rPr>
              <w:t>8</w:t>
            </w:r>
            <w:r w:rsidR="00CE55A8" w:rsidRPr="008C570B">
              <w:t xml:space="preserve">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1.1.3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r w:rsidRPr="008C570B">
              <w:t xml:space="preserve">В </w:t>
            </w:r>
            <w:proofErr w:type="spellStart"/>
            <w:r w:rsidRPr="008C570B">
              <w:t>семейной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дошкольной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группе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0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1.1.4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0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02" w:type="dxa"/>
            <w:hideMark/>
          </w:tcPr>
          <w:p w:rsidR="00CE55A8" w:rsidRPr="003615D2" w:rsidRDefault="003615D2" w:rsidP="00F5649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055D4">
              <w:rPr>
                <w:lang w:val="ru-RU"/>
              </w:rPr>
              <w:t>1</w:t>
            </w:r>
          </w:p>
          <w:p w:rsidR="00CE55A8" w:rsidRPr="00CE55A8" w:rsidRDefault="00CE55A8" w:rsidP="00F56491">
            <w:pPr>
              <w:rPr>
                <w:lang w:val="ru-RU"/>
              </w:rPr>
            </w:pPr>
            <w:proofErr w:type="spellStart"/>
            <w:r w:rsidRPr="00205C95">
              <w:t>человек</w:t>
            </w:r>
            <w:proofErr w:type="spellEnd"/>
            <w:r>
              <w:rPr>
                <w:lang w:val="ru-RU"/>
              </w:rPr>
              <w:t>а</w:t>
            </w:r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1.3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02" w:type="dxa"/>
            <w:hideMark/>
          </w:tcPr>
          <w:p w:rsidR="00CE55A8" w:rsidRPr="008C570B" w:rsidRDefault="00CE55A8" w:rsidP="000055D4">
            <w:r>
              <w:t>1</w:t>
            </w:r>
            <w:r w:rsidR="000055D4">
              <w:rPr>
                <w:lang w:val="ru-RU"/>
              </w:rPr>
              <w:t>02</w:t>
            </w:r>
            <w:r>
              <w:t xml:space="preserve"> </w:t>
            </w:r>
            <w:proofErr w:type="spellStart"/>
            <w:r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1.4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202" w:type="dxa"/>
            <w:hideMark/>
          </w:tcPr>
          <w:p w:rsidR="00CE55A8" w:rsidRPr="008C570B" w:rsidRDefault="00CE55A8" w:rsidP="000055D4">
            <w:r>
              <w:rPr>
                <w:lang w:val="ru-RU"/>
              </w:rPr>
              <w:t>1</w:t>
            </w:r>
            <w:r w:rsidR="000055D4">
              <w:rPr>
                <w:lang w:val="ru-RU"/>
              </w:rPr>
              <w:t>53</w:t>
            </w:r>
            <w:r w:rsidRPr="008C570B">
              <w:t xml:space="preserve">/100%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1.4.1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В режиме полного дня (8-12 часов)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>
              <w:t>1</w:t>
            </w:r>
            <w:r w:rsidR="000055D4">
              <w:rPr>
                <w:lang w:val="ru-RU"/>
              </w:rPr>
              <w:t>35</w:t>
            </w:r>
            <w:r w:rsidRPr="008C570B">
              <w:t xml:space="preserve">/100%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1.4.2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В режиме продленного дня (12-14 часов)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0/%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1.4.3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r w:rsidRPr="008C570B">
              <w:t xml:space="preserve">В </w:t>
            </w:r>
            <w:proofErr w:type="spellStart"/>
            <w:r w:rsidRPr="008C570B">
              <w:t>режиме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круглосуточного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пребывания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0/%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lastRenderedPageBreak/>
              <w:t xml:space="preserve">1.5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202" w:type="dxa"/>
            <w:hideMark/>
          </w:tcPr>
          <w:p w:rsidR="00CE55A8" w:rsidRPr="008C570B" w:rsidRDefault="00CE55A8" w:rsidP="003615D2">
            <w:r>
              <w:t>1</w:t>
            </w:r>
            <w:r w:rsidR="003615D2">
              <w:rPr>
                <w:lang w:val="ru-RU"/>
              </w:rPr>
              <w:t>5</w:t>
            </w:r>
            <w:r w:rsidRPr="008C570B">
              <w:t>/</w:t>
            </w:r>
            <w:r w:rsidR="000055D4">
              <w:rPr>
                <w:lang w:val="ru-RU"/>
              </w:rPr>
              <w:t>100</w:t>
            </w:r>
            <w:r w:rsidRPr="008C570B">
              <w:t xml:space="preserve">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1.5.1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202" w:type="dxa"/>
            <w:hideMark/>
          </w:tcPr>
          <w:p w:rsidR="00CE55A8" w:rsidRPr="008C570B" w:rsidRDefault="00CE55A8" w:rsidP="003615D2">
            <w:r>
              <w:t>1</w:t>
            </w:r>
            <w:r w:rsidR="003615D2">
              <w:rPr>
                <w:lang w:val="ru-RU"/>
              </w:rPr>
              <w:t>5</w:t>
            </w:r>
            <w:r w:rsidRPr="008C570B">
              <w:t>/</w:t>
            </w:r>
            <w:r w:rsidR="000055D4">
              <w:rPr>
                <w:lang w:val="ru-RU"/>
              </w:rPr>
              <w:t>100</w:t>
            </w:r>
            <w:r w:rsidRPr="008C570B">
              <w:t xml:space="preserve">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8C570B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1.5.2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02" w:type="dxa"/>
            <w:hideMark/>
          </w:tcPr>
          <w:p w:rsidR="00CE55A8" w:rsidRPr="008C570B" w:rsidRDefault="00CE55A8" w:rsidP="003615D2">
            <w:r>
              <w:t>1</w:t>
            </w:r>
            <w:r w:rsidR="003615D2">
              <w:rPr>
                <w:lang w:val="ru-RU"/>
              </w:rPr>
              <w:t>5</w:t>
            </w:r>
            <w:r w:rsidRPr="008C570B">
              <w:t>/</w:t>
            </w:r>
            <w:r w:rsidR="000055D4">
              <w:rPr>
                <w:lang w:val="ru-RU"/>
              </w:rPr>
              <w:t>100</w:t>
            </w:r>
            <w:r w:rsidRPr="008C570B">
              <w:t xml:space="preserve">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1.5.3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По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присмотру</w:t>
            </w:r>
            <w:proofErr w:type="spellEnd"/>
            <w:r w:rsidRPr="008C570B">
              <w:t xml:space="preserve"> и </w:t>
            </w:r>
            <w:proofErr w:type="spellStart"/>
            <w:r w:rsidRPr="008C570B">
              <w:t>уходу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0/% </w:t>
            </w:r>
            <w:proofErr w:type="spellStart"/>
            <w:r w:rsidRPr="008C570B">
              <w:t>человек</w:t>
            </w:r>
            <w:proofErr w:type="spellEnd"/>
          </w:p>
        </w:tc>
      </w:tr>
      <w:tr w:rsidR="00CE55A8" w:rsidRPr="003615D2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A95C23" w:rsidRDefault="00CE55A8" w:rsidP="00F56491">
            <w:r w:rsidRPr="00A95C23">
              <w:t xml:space="preserve">1.6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02" w:type="dxa"/>
            <w:hideMark/>
          </w:tcPr>
          <w:p w:rsidR="00CE55A8" w:rsidRPr="003615D2" w:rsidRDefault="003A6A4F" w:rsidP="00F56491">
            <w:r w:rsidRPr="003A6A4F">
              <w:rPr>
                <w:lang w:val="ru-RU"/>
              </w:rPr>
              <w:t>10,3</w:t>
            </w:r>
            <w:r w:rsidR="00CE55A8" w:rsidRPr="003A6A4F">
              <w:t xml:space="preserve"> </w:t>
            </w:r>
            <w:proofErr w:type="spellStart"/>
            <w:r w:rsidR="00CE55A8" w:rsidRPr="003A6A4F">
              <w:t>дней</w:t>
            </w:r>
            <w:proofErr w:type="spellEnd"/>
            <w:r w:rsidR="00CE55A8" w:rsidRPr="003615D2">
              <w:t xml:space="preserve">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1.7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02" w:type="dxa"/>
            <w:hideMark/>
          </w:tcPr>
          <w:p w:rsidR="00CE55A8" w:rsidRPr="008C570B" w:rsidRDefault="00CE55A8" w:rsidP="003615D2">
            <w:r>
              <w:t>1</w:t>
            </w:r>
            <w:r w:rsidR="003615D2">
              <w:rPr>
                <w:lang w:val="ru-RU"/>
              </w:rPr>
              <w:t>7</w:t>
            </w:r>
            <w:r>
              <w:t xml:space="preserve"> </w:t>
            </w:r>
            <w:proofErr w:type="spellStart"/>
            <w:r>
              <w:t>человек</w:t>
            </w:r>
            <w:proofErr w:type="spellEnd"/>
            <w:r w:rsidRPr="008C570B">
              <w:t xml:space="preserve">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1.7.1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202" w:type="dxa"/>
            <w:hideMark/>
          </w:tcPr>
          <w:p w:rsidR="00CE55A8" w:rsidRPr="008C570B" w:rsidRDefault="00827809" w:rsidP="003615D2">
            <w:r>
              <w:rPr>
                <w:lang w:val="ru-RU"/>
              </w:rPr>
              <w:t>11</w:t>
            </w:r>
            <w:r w:rsidR="00CE55A8" w:rsidRPr="008C570B">
              <w:t>/</w:t>
            </w:r>
            <w:r>
              <w:rPr>
                <w:lang w:val="ru-RU"/>
              </w:rPr>
              <w:t>6</w:t>
            </w:r>
            <w:r w:rsidR="003615D2">
              <w:rPr>
                <w:lang w:val="ru-RU"/>
              </w:rPr>
              <w:t>5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1.7.2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202" w:type="dxa"/>
            <w:hideMark/>
          </w:tcPr>
          <w:p w:rsidR="00CE55A8" w:rsidRPr="008C570B" w:rsidRDefault="00827809" w:rsidP="003615D2">
            <w:r>
              <w:rPr>
                <w:lang w:val="ru-RU"/>
              </w:rPr>
              <w:t>11</w:t>
            </w:r>
            <w:r w:rsidR="00CE55A8" w:rsidRPr="008C570B">
              <w:t>/</w:t>
            </w:r>
            <w:r>
              <w:rPr>
                <w:lang w:val="ru-RU"/>
              </w:rPr>
              <w:t>6</w:t>
            </w:r>
            <w:r w:rsidR="003615D2">
              <w:rPr>
                <w:lang w:val="ru-RU"/>
              </w:rPr>
              <w:t>5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1.7.3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202" w:type="dxa"/>
            <w:hideMark/>
          </w:tcPr>
          <w:p w:rsidR="00CE55A8" w:rsidRPr="008C570B" w:rsidRDefault="003615D2" w:rsidP="003615D2">
            <w:r>
              <w:rPr>
                <w:lang w:val="ru-RU"/>
              </w:rPr>
              <w:t>6</w:t>
            </w:r>
            <w:r w:rsidR="00CE55A8" w:rsidRPr="008C570B">
              <w:t>/</w:t>
            </w:r>
            <w:r>
              <w:rPr>
                <w:lang w:val="ru-RU"/>
              </w:rPr>
              <w:t>35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1.7.4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202" w:type="dxa"/>
            <w:hideMark/>
          </w:tcPr>
          <w:p w:rsidR="00CE55A8" w:rsidRPr="008C570B" w:rsidRDefault="003615D2" w:rsidP="00F56491">
            <w:r>
              <w:rPr>
                <w:lang w:val="ru-RU"/>
              </w:rPr>
              <w:t>6</w:t>
            </w:r>
            <w:r w:rsidR="00CE55A8">
              <w:t>/</w:t>
            </w:r>
            <w:r>
              <w:rPr>
                <w:lang w:val="ru-RU"/>
              </w:rPr>
              <w:t>35</w:t>
            </w:r>
            <w:r w:rsidR="00CE55A8">
              <w:t xml:space="preserve">% </w:t>
            </w:r>
            <w:proofErr w:type="spellStart"/>
            <w:r w:rsidR="00CE55A8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1.8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02" w:type="dxa"/>
            <w:hideMark/>
          </w:tcPr>
          <w:p w:rsidR="00CE55A8" w:rsidRPr="008C570B" w:rsidRDefault="003615D2" w:rsidP="003615D2">
            <w:r>
              <w:rPr>
                <w:lang w:val="ru-RU"/>
              </w:rPr>
              <w:t>16</w:t>
            </w:r>
            <w:r w:rsidR="00CE55A8" w:rsidRPr="008C570B">
              <w:t>/</w:t>
            </w:r>
            <w:r>
              <w:rPr>
                <w:lang w:val="ru-RU"/>
              </w:rPr>
              <w:t>94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1.8.1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Высшая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986843" w:rsidP="00986843">
            <w:r>
              <w:rPr>
                <w:lang w:val="ru-RU"/>
              </w:rPr>
              <w:t>4</w:t>
            </w:r>
            <w:r w:rsidR="00CE55A8" w:rsidRPr="008C570B">
              <w:t>/</w:t>
            </w:r>
            <w:r>
              <w:rPr>
                <w:lang w:val="ru-RU"/>
              </w:rPr>
              <w:t>23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  <w:r w:rsidR="00CE55A8" w:rsidRPr="008C570B">
              <w:t xml:space="preserve">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1.8.2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Первая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827809" w:rsidP="00986843">
            <w:r>
              <w:rPr>
                <w:lang w:val="ru-RU"/>
              </w:rPr>
              <w:t>1</w:t>
            </w:r>
            <w:r w:rsidR="00986843">
              <w:rPr>
                <w:lang w:val="ru-RU"/>
              </w:rPr>
              <w:t>3</w:t>
            </w:r>
            <w:r w:rsidR="00CE55A8" w:rsidRPr="008C570B">
              <w:t>/</w:t>
            </w:r>
            <w:r w:rsidR="003615D2">
              <w:rPr>
                <w:lang w:val="ru-RU"/>
              </w:rPr>
              <w:t>7</w:t>
            </w:r>
            <w:r w:rsidR="00986843">
              <w:rPr>
                <w:lang w:val="ru-RU"/>
              </w:rPr>
              <w:t>7</w:t>
            </w:r>
            <w:r w:rsidR="00CE55A8" w:rsidRPr="008C570B">
              <w:t xml:space="preserve">% </w:t>
            </w:r>
            <w:proofErr w:type="spellStart"/>
            <w:r w:rsidR="00CE55A8" w:rsidRPr="008C570B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1.9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02" w:type="dxa"/>
            <w:hideMark/>
          </w:tcPr>
          <w:p w:rsidR="00CE55A8" w:rsidRPr="002D2FEF" w:rsidRDefault="00827809" w:rsidP="003615D2">
            <w:pPr>
              <w:rPr>
                <w:highlight w:val="yellow"/>
              </w:rPr>
            </w:pPr>
            <w:r>
              <w:t>1</w:t>
            </w:r>
            <w:r w:rsidR="003615D2">
              <w:rPr>
                <w:lang w:val="ru-RU"/>
              </w:rPr>
              <w:t>7</w:t>
            </w:r>
            <w:r w:rsidR="00CE55A8" w:rsidRPr="00E74745">
              <w:t xml:space="preserve">/100% </w:t>
            </w:r>
            <w:proofErr w:type="spellStart"/>
            <w:r w:rsidR="00CE55A8" w:rsidRPr="00E74745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1.9.1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До</w:t>
            </w:r>
            <w:proofErr w:type="spellEnd"/>
            <w:r w:rsidRPr="008C570B">
              <w:t xml:space="preserve"> 5 </w:t>
            </w:r>
            <w:proofErr w:type="spellStart"/>
            <w:r w:rsidRPr="008C570B">
              <w:t>лет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2D2FEF" w:rsidRDefault="003615D2" w:rsidP="003615D2">
            <w:pPr>
              <w:rPr>
                <w:highlight w:val="yellow"/>
              </w:rPr>
            </w:pPr>
            <w:r>
              <w:rPr>
                <w:lang w:val="ru-RU"/>
              </w:rPr>
              <w:t>2</w:t>
            </w:r>
            <w:r w:rsidR="00CE55A8" w:rsidRPr="00E74745">
              <w:t>/</w:t>
            </w:r>
            <w:r>
              <w:rPr>
                <w:lang w:val="ru-RU"/>
              </w:rPr>
              <w:t>12</w:t>
            </w:r>
            <w:r w:rsidR="00CE55A8" w:rsidRPr="00E74745">
              <w:t xml:space="preserve">% </w:t>
            </w:r>
            <w:proofErr w:type="spellStart"/>
            <w:r w:rsidR="00CE55A8" w:rsidRPr="00E74745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1.9.2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Свыше</w:t>
            </w:r>
            <w:proofErr w:type="spellEnd"/>
            <w:r w:rsidRPr="008C570B">
              <w:t xml:space="preserve"> 30 </w:t>
            </w:r>
            <w:proofErr w:type="spellStart"/>
            <w:r w:rsidRPr="008C570B">
              <w:t>лет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2D2FEF" w:rsidRDefault="003615D2" w:rsidP="003615D2">
            <w:pPr>
              <w:rPr>
                <w:highlight w:val="yellow"/>
              </w:rPr>
            </w:pPr>
            <w:r>
              <w:rPr>
                <w:lang w:val="ru-RU"/>
              </w:rPr>
              <w:t>3</w:t>
            </w:r>
            <w:r w:rsidR="00CE55A8" w:rsidRPr="00D566C0">
              <w:t>/1</w:t>
            </w:r>
            <w:r>
              <w:rPr>
                <w:lang w:val="ru-RU"/>
              </w:rPr>
              <w:t>8</w:t>
            </w:r>
            <w:r w:rsidR="00CE55A8" w:rsidRPr="00D566C0">
              <w:t xml:space="preserve">% </w:t>
            </w:r>
            <w:proofErr w:type="spellStart"/>
            <w:r w:rsidR="00CE55A8" w:rsidRPr="00D566C0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1.10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02" w:type="dxa"/>
            <w:hideMark/>
          </w:tcPr>
          <w:p w:rsidR="00CE55A8" w:rsidRPr="00D566C0" w:rsidRDefault="00986843" w:rsidP="00986843">
            <w:r>
              <w:rPr>
                <w:lang w:val="ru-RU"/>
              </w:rPr>
              <w:t>2</w:t>
            </w:r>
            <w:r w:rsidR="00CE55A8" w:rsidRPr="00D566C0">
              <w:t>/1</w:t>
            </w:r>
            <w:r>
              <w:rPr>
                <w:lang w:val="ru-RU"/>
              </w:rPr>
              <w:t>2</w:t>
            </w:r>
            <w:r w:rsidR="00CE55A8" w:rsidRPr="00D566C0">
              <w:t xml:space="preserve">/% </w:t>
            </w:r>
            <w:proofErr w:type="spellStart"/>
            <w:r w:rsidR="00CE55A8" w:rsidRPr="00D566C0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02" w:type="dxa"/>
            <w:hideMark/>
          </w:tcPr>
          <w:p w:rsidR="00CE55A8" w:rsidRPr="002D2FEF" w:rsidRDefault="00986843" w:rsidP="00986843">
            <w:pPr>
              <w:rPr>
                <w:highlight w:val="yellow"/>
              </w:rPr>
            </w:pPr>
            <w:r>
              <w:rPr>
                <w:lang w:val="ru-RU"/>
              </w:rPr>
              <w:t>4</w:t>
            </w:r>
            <w:r w:rsidR="00CE55A8" w:rsidRPr="00D566C0">
              <w:t>/</w:t>
            </w:r>
            <w:r>
              <w:rPr>
                <w:lang w:val="ru-RU"/>
              </w:rPr>
              <w:t>23</w:t>
            </w:r>
            <w:r w:rsidR="00CE55A8" w:rsidRPr="00D566C0">
              <w:t xml:space="preserve">% </w:t>
            </w:r>
            <w:proofErr w:type="spellStart"/>
            <w:r w:rsidR="00CE55A8" w:rsidRPr="00D566C0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367A01" w:rsidRDefault="00CE55A8" w:rsidP="00F56491">
            <w:r w:rsidRPr="00367A01">
              <w:t xml:space="preserve">1.12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202" w:type="dxa"/>
            <w:hideMark/>
          </w:tcPr>
          <w:p w:rsidR="00CE55A8" w:rsidRPr="00367A01" w:rsidRDefault="00CE55A8" w:rsidP="003615D2">
            <w:r w:rsidRPr="00D566C0">
              <w:t>1</w:t>
            </w:r>
            <w:r w:rsidR="003615D2">
              <w:rPr>
                <w:lang w:val="ru-RU"/>
              </w:rPr>
              <w:t>7</w:t>
            </w:r>
            <w:r w:rsidRPr="00D566C0">
              <w:t xml:space="preserve">/100/% </w:t>
            </w:r>
            <w:proofErr w:type="spellStart"/>
            <w:r w:rsidRPr="00D566C0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367A01" w:rsidRDefault="00CE55A8" w:rsidP="00F56491">
            <w:r w:rsidRPr="00367A01">
              <w:t xml:space="preserve">1.13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02" w:type="dxa"/>
            <w:hideMark/>
          </w:tcPr>
          <w:p w:rsidR="00CE55A8" w:rsidRPr="00367A01" w:rsidRDefault="00CE55A8" w:rsidP="003615D2">
            <w:r w:rsidRPr="00D10A0B">
              <w:t>1</w:t>
            </w:r>
            <w:r w:rsidR="003615D2">
              <w:rPr>
                <w:lang w:val="ru-RU"/>
              </w:rPr>
              <w:t>7</w:t>
            </w:r>
            <w:r w:rsidRPr="00D10A0B">
              <w:t>/100%</w:t>
            </w:r>
            <w:r w:rsidRPr="00367A01">
              <w:t xml:space="preserve"> </w:t>
            </w:r>
            <w:proofErr w:type="spellStart"/>
            <w:r w:rsidRPr="00367A01">
              <w:t>человек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1.14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202" w:type="dxa"/>
            <w:hideMark/>
          </w:tcPr>
          <w:p w:rsidR="00CE55A8" w:rsidRPr="003615D2" w:rsidRDefault="008F056F" w:rsidP="00986843">
            <w:pPr>
              <w:rPr>
                <w:lang w:val="ru-RU"/>
              </w:rPr>
            </w:pPr>
            <w:r>
              <w:t>1</w:t>
            </w:r>
            <w:r w:rsidR="003615D2">
              <w:rPr>
                <w:lang w:val="ru-RU"/>
              </w:rPr>
              <w:t>7</w:t>
            </w:r>
            <w:r w:rsidR="00CE55A8">
              <w:t xml:space="preserve"> </w:t>
            </w:r>
            <w:proofErr w:type="spellStart"/>
            <w:r w:rsidR="00CE55A8" w:rsidRPr="008C570B">
              <w:t>человек</w:t>
            </w:r>
            <w:proofErr w:type="spellEnd"/>
            <w:r w:rsidR="00CE55A8" w:rsidRPr="008C570B">
              <w:t xml:space="preserve"> /</w:t>
            </w:r>
            <w:r w:rsidR="00CE55A8">
              <w:t>1</w:t>
            </w:r>
            <w:r w:rsidR="00986843">
              <w:rPr>
                <w:lang w:val="ru-RU"/>
              </w:rPr>
              <w:t>53</w:t>
            </w:r>
            <w:r w:rsidR="00CE55A8" w:rsidRPr="008C570B">
              <w:t xml:space="preserve"> </w:t>
            </w:r>
            <w:proofErr w:type="spellStart"/>
            <w:r w:rsidR="00CE55A8" w:rsidRPr="008C570B">
              <w:lastRenderedPageBreak/>
              <w:t>человек</w:t>
            </w:r>
            <w:proofErr w:type="spellEnd"/>
            <w:r w:rsidR="003615D2">
              <w:rPr>
                <w:lang w:val="ru-RU"/>
              </w:rPr>
              <w:t>а</w:t>
            </w:r>
          </w:p>
        </w:tc>
      </w:tr>
      <w:tr w:rsidR="00CE55A8" w:rsidRPr="00540196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lastRenderedPageBreak/>
              <w:t xml:space="preserve">1.15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202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8C570B">
              <w:t> </w:t>
            </w:r>
            <w:r w:rsidRPr="00CE55A8">
              <w:rPr>
                <w:lang w:val="ru-RU"/>
              </w:rPr>
              <w:t xml:space="preserve"> </w:t>
            </w:r>
            <w:r w:rsidRPr="008C570B">
              <w:t> </w:t>
            </w:r>
            <w:r w:rsidRPr="00CE55A8">
              <w:rPr>
                <w:lang w:val="ru-RU"/>
              </w:rPr>
              <w:t xml:space="preserve">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1.15.1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Музыкального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руководителя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1.15.2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Инструктора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по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физической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культуре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1.15.3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Учителя-логопеда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1.15.4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Логопеда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 w:rsidRPr="008C570B">
              <w:t>нет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1.15.5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Учителя</w:t>
            </w:r>
            <w:proofErr w:type="spellEnd"/>
            <w:r w:rsidRPr="008C570B">
              <w:t xml:space="preserve">- </w:t>
            </w:r>
            <w:proofErr w:type="spellStart"/>
            <w:r w:rsidRPr="008C570B">
              <w:t>дефектолога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986843" w:rsidRDefault="00986843" w:rsidP="00F5649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1.15.6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Педагога-психолога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2.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Инфраструктура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r w:rsidRPr="008C570B">
              <w:t xml:space="preserve">   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367A01" w:rsidRDefault="00CE55A8" w:rsidP="00F56491">
            <w:r w:rsidRPr="00367A01">
              <w:t xml:space="preserve">2.1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202" w:type="dxa"/>
            <w:hideMark/>
          </w:tcPr>
          <w:p w:rsidR="00CE55A8" w:rsidRPr="00D2140D" w:rsidRDefault="00CE55A8" w:rsidP="00F56491">
            <w:r w:rsidRPr="00126328">
              <w:t xml:space="preserve">8,2 </w:t>
            </w:r>
            <w:proofErr w:type="spellStart"/>
            <w:r w:rsidRPr="00126328">
              <w:t>кв.м</w:t>
            </w:r>
            <w:proofErr w:type="spellEnd"/>
            <w:r w:rsidRPr="00126328">
              <w:t>.</w:t>
            </w:r>
            <w:r w:rsidRPr="00D2140D">
              <w:t xml:space="preserve">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367A01" w:rsidRDefault="00CE55A8" w:rsidP="00F56491">
            <w:r w:rsidRPr="00367A01">
              <w:t xml:space="preserve">2.2 </w:t>
            </w:r>
          </w:p>
        </w:tc>
        <w:tc>
          <w:tcPr>
            <w:tcW w:w="7507" w:type="dxa"/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202" w:type="dxa"/>
            <w:hideMark/>
          </w:tcPr>
          <w:p w:rsidR="00CE55A8" w:rsidRPr="00D2140D" w:rsidRDefault="00CE55A8" w:rsidP="00F56491">
            <w:r w:rsidRPr="00FE36DD">
              <w:t>214,6</w:t>
            </w:r>
            <w:r w:rsidRPr="00D2140D">
              <w:t xml:space="preserve"> </w:t>
            </w:r>
            <w:proofErr w:type="spellStart"/>
            <w:r w:rsidRPr="00D2140D">
              <w:t>кв.м</w:t>
            </w:r>
            <w:proofErr w:type="spellEnd"/>
            <w:r w:rsidRPr="00D2140D">
              <w:t xml:space="preserve">. </w:t>
            </w:r>
          </w:p>
        </w:tc>
      </w:tr>
      <w:tr w:rsidR="00CE55A8" w:rsidRPr="00EF615E" w:rsidTr="00F56491">
        <w:trPr>
          <w:tblCellSpacing w:w="15" w:type="dxa"/>
        </w:trPr>
        <w:tc>
          <w:tcPr>
            <w:tcW w:w="0" w:type="auto"/>
            <w:hideMark/>
          </w:tcPr>
          <w:p w:rsidR="00CE55A8" w:rsidRPr="008C570B" w:rsidRDefault="00CE55A8" w:rsidP="00F56491">
            <w:r w:rsidRPr="008C570B">
              <w:t xml:space="preserve">2.3 </w:t>
            </w:r>
          </w:p>
        </w:tc>
        <w:tc>
          <w:tcPr>
            <w:tcW w:w="7507" w:type="dxa"/>
            <w:hideMark/>
          </w:tcPr>
          <w:p w:rsidR="00CE55A8" w:rsidRPr="008C570B" w:rsidRDefault="00CE55A8" w:rsidP="00F56491">
            <w:proofErr w:type="spellStart"/>
            <w:r w:rsidRPr="008C570B">
              <w:t>Наличие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физкультурного</w:t>
            </w:r>
            <w:proofErr w:type="spellEnd"/>
            <w:r w:rsidRPr="008C570B">
              <w:t xml:space="preserve"> </w:t>
            </w:r>
            <w:proofErr w:type="spellStart"/>
            <w:r w:rsidRPr="008C570B">
              <w:t>зала</w:t>
            </w:r>
            <w:proofErr w:type="spellEnd"/>
            <w:r w:rsidRPr="008C570B">
              <w:t xml:space="preserve"> </w:t>
            </w:r>
          </w:p>
        </w:tc>
        <w:tc>
          <w:tcPr>
            <w:tcW w:w="1202" w:type="dxa"/>
            <w:hideMark/>
          </w:tcPr>
          <w:p w:rsidR="00CE55A8" w:rsidRPr="008C570B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627E71" w:rsidTr="00F5649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627E71" w:rsidRDefault="00CE55A8" w:rsidP="00F56491">
            <w:r w:rsidRPr="00627E71">
              <w:t xml:space="preserve">2.4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627E71" w:rsidRDefault="00CE55A8" w:rsidP="00F56491">
            <w:proofErr w:type="spellStart"/>
            <w:r w:rsidRPr="00627E71">
              <w:t>Наличие</w:t>
            </w:r>
            <w:proofErr w:type="spellEnd"/>
            <w:r w:rsidRPr="00627E71">
              <w:t xml:space="preserve"> </w:t>
            </w:r>
            <w:proofErr w:type="spellStart"/>
            <w:r w:rsidRPr="00627E71">
              <w:t>музыкального</w:t>
            </w:r>
            <w:proofErr w:type="spellEnd"/>
            <w:r w:rsidRPr="00627E71">
              <w:t xml:space="preserve"> </w:t>
            </w:r>
            <w:proofErr w:type="spellStart"/>
            <w:r w:rsidRPr="00627E71">
              <w:t>зала</w:t>
            </w:r>
            <w:proofErr w:type="spellEnd"/>
            <w:r w:rsidRPr="00627E71"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627E71" w:rsidRDefault="00CE55A8" w:rsidP="00F56491">
            <w:proofErr w:type="spellStart"/>
            <w:r>
              <w:t>да</w:t>
            </w:r>
            <w:proofErr w:type="spellEnd"/>
          </w:p>
        </w:tc>
      </w:tr>
      <w:tr w:rsidR="00CE55A8" w:rsidRPr="00627E71" w:rsidTr="00F5649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627E71" w:rsidRDefault="00CE55A8" w:rsidP="00F56491">
            <w:r w:rsidRPr="00627E71">
              <w:t xml:space="preserve">2.5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CE55A8" w:rsidRDefault="00CE55A8" w:rsidP="00F56491">
            <w:pPr>
              <w:rPr>
                <w:lang w:val="ru-RU"/>
              </w:rPr>
            </w:pPr>
            <w:r w:rsidRPr="00CE55A8">
              <w:rPr>
                <w:lang w:val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A8" w:rsidRPr="00732320" w:rsidRDefault="00CE55A8" w:rsidP="00F56491">
            <w:proofErr w:type="spellStart"/>
            <w:r w:rsidRPr="00732320">
              <w:t>да</w:t>
            </w:r>
            <w:proofErr w:type="spellEnd"/>
          </w:p>
        </w:tc>
      </w:tr>
    </w:tbl>
    <w:p w:rsidR="0023439F" w:rsidRPr="0023439F" w:rsidRDefault="0023439F" w:rsidP="0023439F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439F">
        <w:rPr>
          <w:sz w:val="28"/>
          <w:szCs w:val="28"/>
          <w:lang w:val="ru-RU"/>
        </w:rPr>
        <w:t>Определяющим для повышения качества образовательных услуг в дошкольном образовательном учреждении является начатая в 20</w:t>
      </w:r>
      <w:r>
        <w:rPr>
          <w:sz w:val="28"/>
          <w:szCs w:val="28"/>
          <w:lang w:val="ru-RU"/>
        </w:rPr>
        <w:t>2</w:t>
      </w:r>
      <w:r w:rsidR="00986843">
        <w:rPr>
          <w:sz w:val="28"/>
          <w:szCs w:val="28"/>
          <w:lang w:val="ru-RU"/>
        </w:rPr>
        <w:t>3</w:t>
      </w:r>
      <w:r w:rsidRPr="0023439F">
        <w:rPr>
          <w:sz w:val="28"/>
          <w:szCs w:val="28"/>
          <w:lang w:val="ru-RU"/>
        </w:rPr>
        <w:t xml:space="preserve"> году интеграция деятельности всех специалистов и педагогов, создающая единое </w:t>
      </w:r>
      <w:r w:rsidRPr="00234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образовательное пространство.</w:t>
      </w:r>
    </w:p>
    <w:p w:rsidR="0023439F" w:rsidRPr="0023439F" w:rsidRDefault="0023439F" w:rsidP="0023439F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4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 продолжать воспитательно-образовательную деятельность в соответствии с современными требованиями.</w:t>
      </w:r>
    </w:p>
    <w:p w:rsidR="0023439F" w:rsidRPr="0023439F" w:rsidRDefault="0023439F" w:rsidP="0023439F">
      <w:pPr>
        <w:spacing w:before="0" w:beforeAutospacing="0" w:after="0" w:afterAutospacing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4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Продолжить работу по совершенствованию материально-технической базы ДОУ, а также информационно-методического и обеспечения образовательных услуг.</w:t>
      </w:r>
    </w:p>
    <w:p w:rsidR="0023439F" w:rsidRPr="0023439F" w:rsidRDefault="0023439F" w:rsidP="0023439F">
      <w:pPr>
        <w:rPr>
          <w:sz w:val="28"/>
          <w:szCs w:val="28"/>
          <w:lang w:val="ru-RU"/>
        </w:rPr>
      </w:pPr>
    </w:p>
    <w:p w:rsidR="0023439F" w:rsidRPr="0023439F" w:rsidRDefault="0023439F" w:rsidP="0023439F">
      <w:pPr>
        <w:rPr>
          <w:b/>
          <w:sz w:val="28"/>
          <w:szCs w:val="28"/>
          <w:lang w:val="ru-RU"/>
        </w:rPr>
      </w:pPr>
      <w:r w:rsidRPr="0023439F">
        <w:rPr>
          <w:b/>
          <w:sz w:val="28"/>
          <w:szCs w:val="28"/>
          <w:lang w:val="ru-RU"/>
        </w:rPr>
        <w:t xml:space="preserve">Заведующий                                                                                   Э.С. </w:t>
      </w:r>
      <w:proofErr w:type="spellStart"/>
      <w:r w:rsidRPr="0023439F">
        <w:rPr>
          <w:b/>
          <w:sz w:val="28"/>
          <w:szCs w:val="28"/>
          <w:lang w:val="ru-RU"/>
        </w:rPr>
        <w:t>Коденко</w:t>
      </w:r>
      <w:proofErr w:type="spellEnd"/>
    </w:p>
    <w:p w:rsidR="00CE55A8" w:rsidRPr="0023439F" w:rsidRDefault="00CE55A8" w:rsidP="00CE55A8">
      <w:pPr>
        <w:tabs>
          <w:tab w:val="left" w:pos="1365"/>
        </w:tabs>
        <w:rPr>
          <w:b/>
          <w:sz w:val="28"/>
          <w:szCs w:val="28"/>
          <w:lang w:val="ru-RU"/>
        </w:rPr>
      </w:pPr>
    </w:p>
    <w:p w:rsidR="00EC7DB5" w:rsidRPr="00B6148C" w:rsidRDefault="00EC7D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C7DB5" w:rsidRPr="00B6148C" w:rsidSect="00981DE4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57"/>
    <w:multiLevelType w:val="multilevel"/>
    <w:tmpl w:val="0100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E32501"/>
    <w:multiLevelType w:val="multilevel"/>
    <w:tmpl w:val="972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CE5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93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61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63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C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7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D63FE"/>
    <w:multiLevelType w:val="hybridMultilevel"/>
    <w:tmpl w:val="36ACDD0C"/>
    <w:lvl w:ilvl="0" w:tplc="10FAB1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87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C4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E3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9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B2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E0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B5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4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A3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17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55D4"/>
    <w:rsid w:val="00033C1C"/>
    <w:rsid w:val="0003704A"/>
    <w:rsid w:val="000505B7"/>
    <w:rsid w:val="00065880"/>
    <w:rsid w:val="000E14F0"/>
    <w:rsid w:val="000F4270"/>
    <w:rsid w:val="0017463D"/>
    <w:rsid w:val="001E0D82"/>
    <w:rsid w:val="002023F9"/>
    <w:rsid w:val="002217AB"/>
    <w:rsid w:val="0023439F"/>
    <w:rsid w:val="002521BA"/>
    <w:rsid w:val="002B56DC"/>
    <w:rsid w:val="002D33B1"/>
    <w:rsid w:val="002D3591"/>
    <w:rsid w:val="003478B5"/>
    <w:rsid w:val="003514A0"/>
    <w:rsid w:val="003615D2"/>
    <w:rsid w:val="003A6137"/>
    <w:rsid w:val="003A6A37"/>
    <w:rsid w:val="003A6A4F"/>
    <w:rsid w:val="003B3C9E"/>
    <w:rsid w:val="003F7AF4"/>
    <w:rsid w:val="004214E5"/>
    <w:rsid w:val="00424402"/>
    <w:rsid w:val="004407E1"/>
    <w:rsid w:val="0046375F"/>
    <w:rsid w:val="00493667"/>
    <w:rsid w:val="004F7E17"/>
    <w:rsid w:val="00502A5C"/>
    <w:rsid w:val="00503F24"/>
    <w:rsid w:val="00506D5A"/>
    <w:rsid w:val="00540196"/>
    <w:rsid w:val="00583E11"/>
    <w:rsid w:val="005A05CE"/>
    <w:rsid w:val="005F3B23"/>
    <w:rsid w:val="00621331"/>
    <w:rsid w:val="00640180"/>
    <w:rsid w:val="00653AF6"/>
    <w:rsid w:val="0068151D"/>
    <w:rsid w:val="0068435B"/>
    <w:rsid w:val="006B23C7"/>
    <w:rsid w:val="00714188"/>
    <w:rsid w:val="007156EE"/>
    <w:rsid w:val="007907DF"/>
    <w:rsid w:val="00827809"/>
    <w:rsid w:val="00887640"/>
    <w:rsid w:val="008A2DA2"/>
    <w:rsid w:val="008F056F"/>
    <w:rsid w:val="008F24F6"/>
    <w:rsid w:val="009231A8"/>
    <w:rsid w:val="00981DE4"/>
    <w:rsid w:val="00986843"/>
    <w:rsid w:val="00A509BD"/>
    <w:rsid w:val="00A60738"/>
    <w:rsid w:val="00A719E2"/>
    <w:rsid w:val="00AD0123"/>
    <w:rsid w:val="00AE6B64"/>
    <w:rsid w:val="00B6148C"/>
    <w:rsid w:val="00B73A5A"/>
    <w:rsid w:val="00C15372"/>
    <w:rsid w:val="00CE55A8"/>
    <w:rsid w:val="00CF3188"/>
    <w:rsid w:val="00D67070"/>
    <w:rsid w:val="00E438A1"/>
    <w:rsid w:val="00E44808"/>
    <w:rsid w:val="00E6038C"/>
    <w:rsid w:val="00EA7552"/>
    <w:rsid w:val="00EC7DB5"/>
    <w:rsid w:val="00F01E19"/>
    <w:rsid w:val="00F257CB"/>
    <w:rsid w:val="00F27ED0"/>
    <w:rsid w:val="00F56491"/>
    <w:rsid w:val="00F64FBA"/>
    <w:rsid w:val="00F65A5D"/>
    <w:rsid w:val="00FC6665"/>
    <w:rsid w:val="00FD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809"/>
  <w15:docId w15:val="{4A066DB5-EBF6-45A2-9954-1CFF7FF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-accountsubname">
    <w:name w:val="user-account__subname"/>
    <w:basedOn w:val="a0"/>
    <w:rsid w:val="00B6148C"/>
  </w:style>
  <w:style w:type="paragraph" w:styleId="a3">
    <w:name w:val="Normal (Web)"/>
    <w:basedOn w:val="a"/>
    <w:uiPriority w:val="99"/>
    <w:unhideWhenUsed/>
    <w:rsid w:val="00981D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F7AF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7AF4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4">
    <w:name w:val="List Paragraph"/>
    <w:basedOn w:val="a"/>
    <w:uiPriority w:val="34"/>
    <w:qFormat/>
    <w:rsid w:val="003F7AF4"/>
    <w:pPr>
      <w:ind w:left="720"/>
      <w:contextualSpacing/>
    </w:pPr>
  </w:style>
  <w:style w:type="paragraph" w:styleId="a5">
    <w:name w:val="No Spacing"/>
    <w:uiPriority w:val="1"/>
    <w:qFormat/>
    <w:rsid w:val="003478B5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7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D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1537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C1537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table" w:styleId="a8">
    <w:name w:val="Table Grid"/>
    <w:basedOn w:val="a1"/>
    <w:uiPriority w:val="59"/>
    <w:rsid w:val="0003704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2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9372</Words>
  <Characters>53426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Azerty</cp:lastModifiedBy>
  <cp:revision>35</cp:revision>
  <cp:lastPrinted>2024-04-02T10:54:00Z</cp:lastPrinted>
  <dcterms:created xsi:type="dcterms:W3CDTF">2022-04-14T10:17:00Z</dcterms:created>
  <dcterms:modified xsi:type="dcterms:W3CDTF">2024-04-06T06:58:00Z</dcterms:modified>
</cp:coreProperties>
</file>